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6" w:rsidRPr="00124694" w:rsidRDefault="00ED03D6" w:rsidP="000D424F">
      <w:pPr>
        <w:pBdr>
          <w:bottom w:val="single" w:sz="4" w:space="0" w:color="auto"/>
        </w:pBdr>
        <w:tabs>
          <w:tab w:val="center" w:pos="4292"/>
          <w:tab w:val="left" w:pos="6870"/>
        </w:tabs>
        <w:rPr>
          <w:b/>
          <w:bCs/>
          <w:sz w:val="16"/>
          <w:szCs w:val="16"/>
        </w:rPr>
      </w:pPr>
      <w:r w:rsidRPr="00124694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-187960</wp:posOffset>
            </wp:positionV>
            <wp:extent cx="1043305" cy="1035685"/>
            <wp:effectExtent l="19050" t="0" r="4445" b="0"/>
            <wp:wrapTight wrapText="bothSides">
              <wp:wrapPolygon edited="0">
                <wp:start x="-394" y="0"/>
                <wp:lineTo x="-394" y="21057"/>
                <wp:lineTo x="21692" y="21057"/>
                <wp:lineTo x="21692" y="0"/>
                <wp:lineTo x="-394" y="0"/>
              </wp:wrapPolygon>
            </wp:wrapTight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24F" w:rsidRPr="00124694">
        <w:rPr>
          <w:b/>
          <w:bCs/>
          <w:sz w:val="16"/>
          <w:szCs w:val="16"/>
        </w:rPr>
        <w:tab/>
      </w:r>
      <w:r w:rsidR="00C43B46" w:rsidRPr="00124694">
        <w:rPr>
          <w:b/>
          <w:bCs/>
          <w:sz w:val="16"/>
          <w:szCs w:val="16"/>
        </w:rPr>
        <w:t>UNIWERSYTET W BIAŁYMSTOKU</w:t>
      </w:r>
      <w:r w:rsidR="000D424F" w:rsidRPr="00124694">
        <w:rPr>
          <w:b/>
          <w:bCs/>
          <w:sz w:val="16"/>
          <w:szCs w:val="16"/>
        </w:rPr>
        <w:tab/>
      </w:r>
    </w:p>
    <w:p w:rsidR="00C43B46" w:rsidRPr="00124694" w:rsidRDefault="00C43B46" w:rsidP="0028245A">
      <w:pPr>
        <w:pStyle w:val="Nagwek2"/>
        <w:spacing w:line="240" w:lineRule="auto"/>
        <w:ind w:firstLine="0"/>
        <w:rPr>
          <w:sz w:val="16"/>
          <w:szCs w:val="16"/>
        </w:rPr>
      </w:pPr>
      <w:r w:rsidRPr="00124694">
        <w:rPr>
          <w:sz w:val="16"/>
          <w:szCs w:val="16"/>
        </w:rPr>
        <w:t>FILIA W WILNIE</w:t>
      </w:r>
    </w:p>
    <w:p w:rsidR="00AF4983" w:rsidRPr="00124694" w:rsidRDefault="002B7370" w:rsidP="00C80517">
      <w:pPr>
        <w:pStyle w:val="Nagwek1"/>
        <w:tabs>
          <w:tab w:val="center" w:pos="5173"/>
          <w:tab w:val="right" w:pos="9638"/>
        </w:tabs>
        <w:spacing w:line="240" w:lineRule="auto"/>
        <w:ind w:firstLine="0"/>
        <w:rPr>
          <w:b/>
          <w:sz w:val="16"/>
          <w:szCs w:val="16"/>
        </w:rPr>
      </w:pPr>
      <w:r w:rsidRPr="00124694">
        <w:rPr>
          <w:b/>
          <w:sz w:val="16"/>
          <w:szCs w:val="16"/>
        </w:rPr>
        <w:t>WY</w:t>
      </w:r>
      <w:r w:rsidR="0028245A" w:rsidRPr="00124694">
        <w:rPr>
          <w:b/>
          <w:sz w:val="16"/>
          <w:szCs w:val="16"/>
        </w:rPr>
        <w:t>DZIAŁ EKONOMICZNO-INFORMATYCZNY</w:t>
      </w:r>
    </w:p>
    <w:p w:rsidR="008B526F" w:rsidRPr="00124694" w:rsidRDefault="00AF4983" w:rsidP="00AF4983">
      <w:pPr>
        <w:tabs>
          <w:tab w:val="left" w:pos="1845"/>
        </w:tabs>
        <w:jc w:val="right"/>
        <w:rPr>
          <w:sz w:val="22"/>
          <w:szCs w:val="22"/>
        </w:rPr>
      </w:pPr>
      <w:r w:rsidRPr="00124694">
        <w:rPr>
          <w:sz w:val="22"/>
          <w:szCs w:val="22"/>
        </w:rPr>
        <w:tab/>
      </w:r>
    </w:p>
    <w:p w:rsidR="00B662F1" w:rsidRPr="00124694" w:rsidRDefault="000D424F" w:rsidP="000D424F">
      <w:pPr>
        <w:tabs>
          <w:tab w:val="left" w:pos="2580"/>
        </w:tabs>
        <w:rPr>
          <w:b/>
          <w:sz w:val="20"/>
          <w:szCs w:val="20"/>
        </w:rPr>
      </w:pPr>
      <w:r w:rsidRPr="00124694">
        <w:rPr>
          <w:b/>
          <w:sz w:val="20"/>
          <w:szCs w:val="20"/>
        </w:rPr>
        <w:t xml:space="preserve">                      </w:t>
      </w:r>
      <w:r w:rsidR="008B526F" w:rsidRPr="00124694">
        <w:rPr>
          <w:b/>
          <w:sz w:val="20"/>
          <w:szCs w:val="20"/>
        </w:rPr>
        <w:t>KONFERENCJA MIĘDZYNARODOWA</w:t>
      </w:r>
    </w:p>
    <w:p w:rsidR="008B526F" w:rsidRPr="00124694" w:rsidRDefault="00B46127" w:rsidP="005A623A">
      <w:pPr>
        <w:tabs>
          <w:tab w:val="left" w:pos="6663"/>
        </w:tabs>
        <w:ind w:left="14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24694">
        <w:rPr>
          <w:b/>
          <w:sz w:val="22"/>
          <w:szCs w:val="22"/>
        </w:rPr>
        <w:t xml:space="preserve">WILNO, </w:t>
      </w:r>
      <w:r w:rsidR="004823C3" w:rsidRPr="00124694">
        <w:rPr>
          <w:b/>
          <w:bCs/>
          <w:szCs w:val="20"/>
        </w:rPr>
        <w:t>13</w:t>
      </w:r>
      <w:r w:rsidR="00A0007A" w:rsidRPr="00124694">
        <w:rPr>
          <w:b/>
          <w:bCs/>
          <w:szCs w:val="20"/>
        </w:rPr>
        <w:t xml:space="preserve"> – 1</w:t>
      </w:r>
      <w:r w:rsidR="00212F34" w:rsidRPr="00124694">
        <w:rPr>
          <w:b/>
          <w:bCs/>
          <w:szCs w:val="20"/>
        </w:rPr>
        <w:t>4</w:t>
      </w:r>
      <w:r w:rsidR="002979BF" w:rsidRPr="00124694">
        <w:rPr>
          <w:b/>
          <w:bCs/>
          <w:szCs w:val="20"/>
        </w:rPr>
        <w:t xml:space="preserve"> </w:t>
      </w:r>
      <w:r w:rsidR="00212F34" w:rsidRPr="00124694">
        <w:rPr>
          <w:b/>
          <w:bCs/>
          <w:szCs w:val="20"/>
        </w:rPr>
        <w:t>maja 2016</w:t>
      </w:r>
      <w:r w:rsidR="000D424F" w:rsidRPr="00124694">
        <w:rPr>
          <w:b/>
          <w:bCs/>
          <w:szCs w:val="20"/>
        </w:rPr>
        <w:t xml:space="preserve"> r.</w:t>
      </w:r>
    </w:p>
    <w:p w:rsidR="008B526F" w:rsidRPr="00124694" w:rsidRDefault="008C2D80" w:rsidP="008B526F">
      <w:pPr>
        <w:tabs>
          <w:tab w:val="left" w:pos="2580"/>
        </w:tabs>
        <w:jc w:val="center"/>
        <w:rPr>
          <w:b/>
          <w:sz w:val="22"/>
          <w:szCs w:val="22"/>
        </w:rPr>
      </w:pPr>
      <w:proofErr w:type="gramStart"/>
      <w:r w:rsidRPr="00124694">
        <w:rPr>
          <w:b/>
          <w:sz w:val="22"/>
          <w:szCs w:val="22"/>
        </w:rPr>
        <w:t>ul</w:t>
      </w:r>
      <w:proofErr w:type="gramEnd"/>
      <w:r w:rsidRPr="00124694">
        <w:rPr>
          <w:b/>
          <w:sz w:val="22"/>
          <w:szCs w:val="22"/>
        </w:rPr>
        <w:t xml:space="preserve">. </w:t>
      </w:r>
      <w:proofErr w:type="spellStart"/>
      <w:r w:rsidR="00CF72E6" w:rsidRPr="00124694">
        <w:rPr>
          <w:b/>
          <w:sz w:val="22"/>
          <w:szCs w:val="22"/>
        </w:rPr>
        <w:t>Naugarduko</w:t>
      </w:r>
      <w:proofErr w:type="spellEnd"/>
      <w:r w:rsidR="00CF72E6" w:rsidRPr="00124694">
        <w:rPr>
          <w:b/>
          <w:sz w:val="22"/>
          <w:szCs w:val="22"/>
        </w:rPr>
        <w:t xml:space="preserve"> 76, </w:t>
      </w:r>
      <w:r w:rsidR="0025352D" w:rsidRPr="00124694">
        <w:rPr>
          <w:b/>
          <w:sz w:val="22"/>
          <w:szCs w:val="22"/>
        </w:rPr>
        <w:t>s. 305</w:t>
      </w:r>
    </w:p>
    <w:p w:rsidR="00726387" w:rsidRPr="00124694" w:rsidRDefault="002979BF" w:rsidP="006A79C3">
      <w:pPr>
        <w:spacing w:before="120"/>
        <w:ind w:left="142"/>
        <w:jc w:val="center"/>
        <w:rPr>
          <w:rFonts w:eastAsia="Calibri"/>
          <w:b/>
          <w:bCs/>
          <w:color w:val="FF0000"/>
          <w:lang w:eastAsia="en-US"/>
        </w:rPr>
      </w:pPr>
      <w:r w:rsidRPr="00124694">
        <w:rPr>
          <w:rFonts w:eastAsia="Calibri"/>
          <w:b/>
          <w:bCs/>
          <w:color w:val="FF0000"/>
          <w:lang w:eastAsia="en-US"/>
        </w:rPr>
        <w:t>OBLICZA KONKURENCYJNOŚCI NOWYCH KRAJÓW CZŁONKOWSKICH W WARUNKACH GLOBALIZACJI I INTEGRACJI</w:t>
      </w:r>
      <w:r w:rsidR="00212F34" w:rsidRPr="00124694">
        <w:rPr>
          <w:rFonts w:eastAsia="Calibri"/>
          <w:b/>
          <w:bCs/>
          <w:color w:val="FF0000"/>
          <w:lang w:eastAsia="en-US"/>
        </w:rPr>
        <w:t xml:space="preserve"> 2016</w:t>
      </w:r>
    </w:p>
    <w:p w:rsidR="00510605" w:rsidRPr="00124694" w:rsidRDefault="00510605" w:rsidP="00965610">
      <w:pPr>
        <w:spacing w:after="120"/>
        <w:jc w:val="both"/>
        <w:rPr>
          <w:b/>
          <w:sz w:val="28"/>
          <w:szCs w:val="28"/>
        </w:rPr>
      </w:pPr>
    </w:p>
    <w:p w:rsidR="000D424F" w:rsidRPr="00124694" w:rsidRDefault="00212F34" w:rsidP="00965610">
      <w:pPr>
        <w:spacing w:after="120"/>
        <w:jc w:val="both"/>
        <w:rPr>
          <w:b/>
          <w:sz w:val="28"/>
          <w:szCs w:val="28"/>
        </w:rPr>
      </w:pPr>
      <w:r w:rsidRPr="00124694">
        <w:rPr>
          <w:b/>
          <w:sz w:val="28"/>
          <w:szCs w:val="28"/>
        </w:rPr>
        <w:t>13.05.2016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8363"/>
      </w:tblGrid>
      <w:tr w:rsidR="006D5785" w:rsidRPr="00124694" w:rsidTr="00FD6C06">
        <w:trPr>
          <w:cantSplit/>
          <w:trHeight w:val="405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6D5785" w:rsidRPr="00124694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D5785" w:rsidRPr="00124694" w:rsidRDefault="00E26630" w:rsidP="003C131D">
            <w:pPr>
              <w:jc w:val="center"/>
              <w:rPr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8.45</w:t>
            </w:r>
            <w:r w:rsidR="005C43B4" w:rsidRPr="00124694">
              <w:rPr>
                <w:b/>
                <w:sz w:val="22"/>
                <w:szCs w:val="22"/>
              </w:rPr>
              <w:t xml:space="preserve"> – 9</w:t>
            </w:r>
            <w:r w:rsidR="006D5785" w:rsidRPr="00124694">
              <w:rPr>
                <w:b/>
                <w:sz w:val="22"/>
                <w:szCs w:val="22"/>
              </w:rPr>
              <w:t>.</w:t>
            </w:r>
            <w:r w:rsidRPr="0012469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363" w:type="dxa"/>
            <w:vAlign w:val="center"/>
          </w:tcPr>
          <w:p w:rsidR="006D5785" w:rsidRPr="00124694" w:rsidRDefault="006D5785" w:rsidP="003C131D">
            <w:pPr>
              <w:rPr>
                <w:sz w:val="20"/>
                <w:szCs w:val="20"/>
              </w:rPr>
            </w:pPr>
            <w:r w:rsidRPr="00124694">
              <w:rPr>
                <w:b/>
                <w:sz w:val="20"/>
                <w:szCs w:val="20"/>
              </w:rPr>
              <w:t>Rejestracja uczestników</w:t>
            </w:r>
          </w:p>
        </w:tc>
      </w:tr>
      <w:tr w:rsidR="006D5785" w:rsidRPr="00124694" w:rsidTr="00FD6C06">
        <w:trPr>
          <w:cantSplit/>
          <w:trHeight w:val="454"/>
        </w:trPr>
        <w:tc>
          <w:tcPr>
            <w:tcW w:w="675" w:type="dxa"/>
            <w:vMerge/>
            <w:tcBorders>
              <w:top w:val="nil"/>
              <w:left w:val="nil"/>
            </w:tcBorders>
          </w:tcPr>
          <w:p w:rsidR="006D5785" w:rsidRPr="00124694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D5785" w:rsidRPr="00124694" w:rsidRDefault="00E26630" w:rsidP="003C131D">
            <w:pPr>
              <w:jc w:val="center"/>
              <w:rPr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9.00 – 9.1</w:t>
            </w:r>
            <w:r w:rsidR="006D5785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6D5785" w:rsidRPr="00124694" w:rsidRDefault="006D5785" w:rsidP="003C131D">
            <w:pPr>
              <w:rPr>
                <w:b/>
                <w:i/>
                <w:sz w:val="20"/>
                <w:szCs w:val="20"/>
              </w:rPr>
            </w:pPr>
            <w:r w:rsidRPr="00124694">
              <w:rPr>
                <w:b/>
                <w:i/>
                <w:sz w:val="20"/>
                <w:szCs w:val="20"/>
              </w:rPr>
              <w:t>Powitanie uczestników</w:t>
            </w:r>
          </w:p>
          <w:p w:rsidR="006D5785" w:rsidRPr="00124694" w:rsidRDefault="006D5785" w:rsidP="00FD6C06">
            <w:pPr>
              <w:rPr>
                <w:b/>
                <w:sz w:val="20"/>
                <w:szCs w:val="20"/>
              </w:rPr>
            </w:pPr>
            <w:proofErr w:type="gramStart"/>
            <w:r w:rsidRPr="00124694">
              <w:rPr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sz w:val="20"/>
                <w:szCs w:val="20"/>
              </w:rPr>
              <w:t xml:space="preserve"> hab. J</w:t>
            </w:r>
            <w:r w:rsidR="00910127" w:rsidRPr="00124694">
              <w:rPr>
                <w:b/>
                <w:sz w:val="20"/>
                <w:szCs w:val="20"/>
              </w:rPr>
              <w:t>arosław</w:t>
            </w:r>
            <w:r w:rsidRPr="001246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4694">
              <w:rPr>
                <w:b/>
                <w:sz w:val="20"/>
                <w:szCs w:val="20"/>
              </w:rPr>
              <w:t>Wołkonowski</w:t>
            </w:r>
            <w:proofErr w:type="spellEnd"/>
            <w:r w:rsidRPr="00124694">
              <w:rPr>
                <w:sz w:val="20"/>
                <w:szCs w:val="20"/>
              </w:rPr>
              <w:t xml:space="preserve">, </w:t>
            </w:r>
            <w:r w:rsidR="00FD6C06" w:rsidRPr="00124694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="00FD6C06" w:rsidRPr="00124694">
              <w:rPr>
                <w:b/>
                <w:sz w:val="20"/>
                <w:szCs w:val="20"/>
              </w:rPr>
              <w:t>UwB</w:t>
            </w:r>
            <w:proofErr w:type="spellEnd"/>
            <w:r w:rsidR="00FD6C06" w:rsidRPr="00124694">
              <w:rPr>
                <w:b/>
                <w:sz w:val="20"/>
                <w:szCs w:val="20"/>
              </w:rPr>
              <w:t xml:space="preserve">, </w:t>
            </w:r>
            <w:r w:rsidRPr="00124694">
              <w:rPr>
                <w:sz w:val="20"/>
                <w:szCs w:val="20"/>
              </w:rPr>
              <w:t xml:space="preserve">Dziekan </w:t>
            </w:r>
            <w:r w:rsidR="00FD6C06" w:rsidRPr="00124694">
              <w:rPr>
                <w:sz w:val="20"/>
                <w:szCs w:val="20"/>
              </w:rPr>
              <w:t>Wydziału Ekonomiczno-Informatycznego</w:t>
            </w:r>
          </w:p>
        </w:tc>
      </w:tr>
      <w:tr w:rsidR="006D5785" w:rsidRPr="00124694" w:rsidTr="001710AE">
        <w:trPr>
          <w:cantSplit/>
          <w:trHeight w:val="233"/>
        </w:trPr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EEECE1"/>
          </w:tcPr>
          <w:p w:rsidR="006D5785" w:rsidRPr="00124694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shd w:val="clear" w:color="auto" w:fill="D9D9D9"/>
            <w:vAlign w:val="center"/>
          </w:tcPr>
          <w:p w:rsidR="006D5785" w:rsidRPr="00124694" w:rsidRDefault="006D5785" w:rsidP="00E3668A">
            <w:pPr>
              <w:rPr>
                <w:b/>
                <w:sz w:val="22"/>
                <w:szCs w:val="22"/>
              </w:rPr>
            </w:pPr>
          </w:p>
        </w:tc>
      </w:tr>
      <w:tr w:rsidR="006A79C3" w:rsidRPr="00124694" w:rsidTr="00FD6C06">
        <w:trPr>
          <w:cantSplit/>
          <w:trHeight w:val="454"/>
        </w:trPr>
        <w:tc>
          <w:tcPr>
            <w:tcW w:w="675" w:type="dxa"/>
            <w:vMerge w:val="restart"/>
            <w:textDirection w:val="btLr"/>
          </w:tcPr>
          <w:p w:rsidR="006A79C3" w:rsidRPr="00124694" w:rsidRDefault="006A79C3" w:rsidP="00CC0E4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 xml:space="preserve">MODERATOR:   </w:t>
            </w:r>
          </w:p>
          <w:p w:rsidR="000524D3" w:rsidRPr="00124694" w:rsidRDefault="000524D3" w:rsidP="000524D3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24694">
              <w:rPr>
                <w:b/>
                <w:bCs/>
                <w:sz w:val="22"/>
                <w:szCs w:val="22"/>
              </w:rPr>
              <w:t>dr  hab</w:t>
            </w:r>
            <w:proofErr w:type="gramEnd"/>
            <w:r w:rsidRPr="00124694">
              <w:rPr>
                <w:b/>
                <w:bCs/>
                <w:sz w:val="22"/>
                <w:szCs w:val="22"/>
              </w:rPr>
              <w:t xml:space="preserve">. Krzysztof  Dobrowolski, </w:t>
            </w:r>
            <w:r w:rsidR="00FD6C06" w:rsidRPr="00124694">
              <w:rPr>
                <w:b/>
                <w:bCs/>
                <w:sz w:val="22"/>
                <w:szCs w:val="22"/>
              </w:rPr>
              <w:t>prof. UG</w:t>
            </w:r>
          </w:p>
          <w:p w:rsidR="006A79C3" w:rsidRPr="00124694" w:rsidRDefault="006A79C3" w:rsidP="000524D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79C3" w:rsidRPr="00124694" w:rsidRDefault="00E26630" w:rsidP="003C131D">
            <w:pPr>
              <w:jc w:val="center"/>
              <w:rPr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9.10 – 9.3</w:t>
            </w:r>
            <w:r w:rsidR="006A79C3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E332C9" w:rsidRPr="00124694" w:rsidRDefault="00E332C9" w:rsidP="00E332C9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hab. Bohdan Jeliński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 xml:space="preserve">prof. zw. UG, </w:t>
            </w:r>
            <w:r w:rsidRPr="00124694">
              <w:rPr>
                <w:bCs/>
                <w:color w:val="000000"/>
                <w:sz w:val="20"/>
                <w:szCs w:val="20"/>
              </w:rPr>
              <w:t>Uniwersytet Gdański</w:t>
            </w:r>
          </w:p>
          <w:p w:rsidR="006203FD" w:rsidRPr="00124694" w:rsidRDefault="00E332C9" w:rsidP="00E332C9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124694">
              <w:rPr>
                <w:i/>
                <w:sz w:val="20"/>
                <w:szCs w:val="20"/>
              </w:rPr>
              <w:t>Ewolucja uwarunkowań konkurencyjności międzynarodowej</w:t>
            </w:r>
          </w:p>
        </w:tc>
      </w:tr>
      <w:tr w:rsidR="006A79C3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6A79C3" w:rsidRPr="00124694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79C3" w:rsidRPr="00124694" w:rsidRDefault="006A79C3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9.30 – 9.50</w:t>
            </w:r>
          </w:p>
        </w:tc>
        <w:tc>
          <w:tcPr>
            <w:tcW w:w="8363" w:type="dxa"/>
            <w:vAlign w:val="center"/>
          </w:tcPr>
          <w:p w:rsidR="00302A6A" w:rsidRPr="00124694" w:rsidRDefault="00302A6A" w:rsidP="00302A6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  <w:lang w:val="pl-PL"/>
              </w:rPr>
              <w:t>dr</w:t>
            </w:r>
            <w:proofErr w:type="gramEnd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hab. </w:t>
            </w:r>
            <w:r w:rsidRPr="0012469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Jakub </w:t>
            </w:r>
            <w:proofErr w:type="spellStart"/>
            <w:r w:rsidRPr="0012469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Kraciuk</w:t>
            </w:r>
            <w:proofErr w:type="spellEnd"/>
            <w:r w:rsidRPr="0012469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1246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prof. SGGW, </w:t>
            </w:r>
            <w:r w:rsidRPr="001246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Szkoła Główna Gospodarstwa Wiejskiego w Warszawie </w:t>
            </w:r>
          </w:p>
          <w:p w:rsidR="007C0268" w:rsidRPr="00124694" w:rsidRDefault="00302A6A" w:rsidP="00302A6A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Potencjalny wpływ Transatlantyckiego Porozumienia w Dziedzinie Handlu i Inwestycji na polski sektor rolny</w:t>
            </w:r>
          </w:p>
        </w:tc>
      </w:tr>
      <w:tr w:rsidR="00E332C9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9.50 – 10.10</w:t>
            </w:r>
          </w:p>
        </w:tc>
        <w:tc>
          <w:tcPr>
            <w:tcW w:w="8363" w:type="dxa"/>
            <w:vAlign w:val="center"/>
          </w:tcPr>
          <w:p w:rsidR="00302A6A" w:rsidRPr="00124694" w:rsidRDefault="00302A6A" w:rsidP="00302A6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hab. Stanisław Swadźba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prof. zw. UE w Katowicach, </w:t>
            </w:r>
            <w:r w:rsidRPr="00124694">
              <w:rPr>
                <w:bCs/>
                <w:color w:val="000000"/>
                <w:sz w:val="20"/>
                <w:szCs w:val="20"/>
              </w:rPr>
              <w:t>Uniwersytet Ekonomiczny w Katowicach</w:t>
            </w:r>
          </w:p>
          <w:p w:rsidR="00E332C9" w:rsidRPr="00124694" w:rsidRDefault="00302A6A" w:rsidP="00302A6A">
            <w:pPr>
              <w:pStyle w:val="Bezodstpw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  <w:lang w:val="pl-PL"/>
              </w:rPr>
              <w:t>Bezrobocie w nowych krajach Unii Europejskiej</w:t>
            </w:r>
          </w:p>
        </w:tc>
      </w:tr>
      <w:tr w:rsidR="00E332C9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10.10 – 10.30</w:t>
            </w:r>
          </w:p>
        </w:tc>
        <w:tc>
          <w:tcPr>
            <w:tcW w:w="8363" w:type="dxa"/>
            <w:vAlign w:val="center"/>
          </w:tcPr>
          <w:p w:rsidR="00302A6A" w:rsidRPr="00124694" w:rsidRDefault="00302A6A" w:rsidP="00302A6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  <w:lang w:val="pl-PL"/>
              </w:rPr>
              <w:t>dr</w:t>
            </w:r>
            <w:proofErr w:type="gramEnd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hab. </w:t>
            </w:r>
            <w:r w:rsidRPr="0012469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Henryk Ćwikliński,</w:t>
            </w:r>
            <w:r w:rsidRPr="001246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prof. UG, </w:t>
            </w:r>
            <w:r w:rsidRPr="0012469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dr Grzegorz Pawłowski,</w:t>
            </w:r>
            <w:r w:rsidRPr="001246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24694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Uniwersytet Gdański</w:t>
            </w:r>
          </w:p>
          <w:p w:rsidR="00E332C9" w:rsidRPr="00124694" w:rsidRDefault="00302A6A" w:rsidP="00302A6A">
            <w:pPr>
              <w:pStyle w:val="Bezodstpw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  <w:r w:rsidRPr="007B0388">
              <w:rPr>
                <w:i/>
                <w:sz w:val="20"/>
                <w:szCs w:val="20"/>
                <w:lang w:val="pl-PL"/>
              </w:rPr>
              <w:t xml:space="preserve">Rozwój infrastruktury w portach morskich i lotniczych </w:t>
            </w:r>
            <w:proofErr w:type="gramStart"/>
            <w:r w:rsidRPr="007B0388">
              <w:rPr>
                <w:i/>
                <w:sz w:val="20"/>
                <w:szCs w:val="20"/>
                <w:lang w:val="pl-PL"/>
              </w:rPr>
              <w:t>Trójmiasta jako</w:t>
            </w:r>
            <w:proofErr w:type="gramEnd"/>
            <w:r w:rsidRPr="007B0388">
              <w:rPr>
                <w:i/>
                <w:sz w:val="20"/>
                <w:szCs w:val="20"/>
                <w:lang w:val="pl-PL"/>
              </w:rPr>
              <w:t xml:space="preserve"> kluczowy czynnik wzmacniający ich potencjał konkurencyjności</w:t>
            </w:r>
          </w:p>
        </w:tc>
      </w:tr>
      <w:tr w:rsidR="00E332C9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10.30 – 10.50</w:t>
            </w:r>
          </w:p>
        </w:tc>
        <w:tc>
          <w:tcPr>
            <w:tcW w:w="8363" w:type="dxa"/>
            <w:vAlign w:val="center"/>
          </w:tcPr>
          <w:p w:rsidR="00302A6A" w:rsidRPr="00124694" w:rsidRDefault="00302A6A" w:rsidP="00302A6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Elżbieta Misiewicz,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 Uniwersytet w Białymstoku</w:t>
            </w:r>
          </w:p>
          <w:p w:rsidR="00E332C9" w:rsidRPr="00124694" w:rsidRDefault="00302A6A" w:rsidP="00302A6A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124694">
              <w:rPr>
                <w:i/>
                <w:sz w:val="20"/>
                <w:szCs w:val="20"/>
              </w:rPr>
              <w:t>Konkurencyjność polskiego systemu podatkowego na tle systemów podatkowych wybranych krajów unii europejskiej</w:t>
            </w:r>
          </w:p>
        </w:tc>
      </w:tr>
      <w:tr w:rsidR="00E332C9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10.50 – 11.10</w:t>
            </w:r>
          </w:p>
        </w:tc>
        <w:tc>
          <w:tcPr>
            <w:tcW w:w="8363" w:type="dxa"/>
            <w:vAlign w:val="center"/>
          </w:tcPr>
          <w:p w:rsidR="00302A6A" w:rsidRPr="00302A6A" w:rsidRDefault="00E332C9" w:rsidP="00302A6A">
            <w:pPr>
              <w:rPr>
                <w:i/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02A6A"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="00302A6A" w:rsidRPr="00124694">
              <w:rPr>
                <w:b/>
                <w:bCs/>
                <w:color w:val="000000"/>
                <w:sz w:val="20"/>
                <w:szCs w:val="20"/>
              </w:rPr>
              <w:t xml:space="preserve"> Jacek Marcinkiewicz</w:t>
            </w:r>
            <w:r w:rsidR="00302A6A" w:rsidRPr="00124694">
              <w:rPr>
                <w:bCs/>
                <w:color w:val="000000"/>
                <w:sz w:val="20"/>
                <w:szCs w:val="20"/>
              </w:rPr>
              <w:t>, Uniwersytet w Białymstoku</w:t>
            </w:r>
            <w:r w:rsidR="00302A6A" w:rsidRPr="00124694">
              <w:rPr>
                <w:b/>
                <w:bCs/>
                <w:color w:val="000000"/>
                <w:sz w:val="20"/>
                <w:szCs w:val="20"/>
              </w:rPr>
              <w:t>, dr Alina Grynia</w:t>
            </w:r>
            <w:r w:rsidR="00302A6A" w:rsidRPr="001246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302A6A" w:rsidRPr="00124694">
              <w:rPr>
                <w:b/>
                <w:bCs/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="00302A6A" w:rsidRPr="00124694">
              <w:rPr>
                <w:b/>
                <w:bCs/>
                <w:color w:val="000000"/>
                <w:sz w:val="20"/>
                <w:szCs w:val="20"/>
              </w:rPr>
              <w:t>Sawlewicz</w:t>
            </w:r>
            <w:proofErr w:type="spellEnd"/>
            <w:r w:rsidR="00302A6A" w:rsidRPr="00124694">
              <w:rPr>
                <w:bCs/>
                <w:color w:val="000000"/>
                <w:sz w:val="20"/>
                <w:szCs w:val="20"/>
              </w:rPr>
              <w:t xml:space="preserve">, Filia </w:t>
            </w:r>
            <w:proofErr w:type="spellStart"/>
            <w:r w:rsidR="00302A6A" w:rsidRPr="00124694">
              <w:rPr>
                <w:bCs/>
                <w:color w:val="000000"/>
                <w:sz w:val="20"/>
                <w:szCs w:val="20"/>
              </w:rPr>
              <w:t>UwB</w:t>
            </w:r>
            <w:proofErr w:type="spellEnd"/>
            <w:r w:rsidR="00302A6A" w:rsidRPr="00124694">
              <w:rPr>
                <w:bCs/>
                <w:color w:val="000000"/>
                <w:sz w:val="20"/>
                <w:szCs w:val="20"/>
              </w:rPr>
              <w:t xml:space="preserve"> w Wilnie  </w:t>
            </w:r>
          </w:p>
          <w:p w:rsidR="00EF7F78" w:rsidRPr="00124694" w:rsidRDefault="00302A6A" w:rsidP="00302A6A">
            <w:pPr>
              <w:pStyle w:val="Bezodstpw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7B0388">
              <w:rPr>
                <w:i/>
                <w:sz w:val="20"/>
                <w:szCs w:val="20"/>
                <w:lang w:val="pl-PL"/>
              </w:rPr>
              <w:t>Wykorzystanie pięciokąta stabilizacji makroekonomicznej do oceny konkurencyjności krajów UE-10</w:t>
            </w:r>
          </w:p>
        </w:tc>
      </w:tr>
      <w:tr w:rsidR="00E332C9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11.10 – 11.30</w:t>
            </w:r>
          </w:p>
        </w:tc>
        <w:tc>
          <w:tcPr>
            <w:tcW w:w="8363" w:type="dxa"/>
            <w:vAlign w:val="center"/>
          </w:tcPr>
          <w:p w:rsidR="00302A6A" w:rsidRPr="00124694" w:rsidRDefault="00E332C9" w:rsidP="00302A6A">
            <w:pPr>
              <w:pStyle w:val="Akapitzlist1"/>
              <w:tabs>
                <w:tab w:val="left" w:leader="dot" w:pos="9072"/>
              </w:tabs>
              <w:spacing w:after="0" w:line="240" w:lineRule="auto"/>
              <w:ind w:left="0"/>
              <w:rPr>
                <w:rStyle w:val="Style1"/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02A6A"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proofErr w:type="gramEnd"/>
            <w:r w:rsidR="00302A6A"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Sylwia Talar</w:t>
            </w:r>
            <w:r w:rsidR="00302A6A" w:rsidRPr="00124694">
              <w:rPr>
                <w:rFonts w:ascii="Times New Roman" w:hAnsi="Times New Roman" w:cs="Times New Roman"/>
                <w:sz w:val="20"/>
                <w:szCs w:val="20"/>
              </w:rPr>
              <w:t>, Uniwersytet Ekonomiczny w Katowicach</w:t>
            </w:r>
          </w:p>
          <w:p w:rsidR="00E332C9" w:rsidRPr="00124694" w:rsidRDefault="00302A6A" w:rsidP="00CC0E40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Konkurencyjność jako</w:t>
            </w:r>
            <w:proofErr w:type="gramEnd"/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 xml:space="preserve"> nadrzędny cel polityki Unii Europejskiej</w:t>
            </w:r>
          </w:p>
        </w:tc>
      </w:tr>
      <w:tr w:rsidR="00E332C9" w:rsidRPr="00124694" w:rsidTr="00FD6C06">
        <w:trPr>
          <w:cantSplit/>
          <w:trHeight w:val="199"/>
        </w:trPr>
        <w:tc>
          <w:tcPr>
            <w:tcW w:w="675" w:type="dxa"/>
            <w:vMerge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47644A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11.30 – 12.00</w:t>
            </w:r>
          </w:p>
        </w:tc>
        <w:tc>
          <w:tcPr>
            <w:tcW w:w="8363" w:type="dxa"/>
            <w:vAlign w:val="center"/>
          </w:tcPr>
          <w:p w:rsidR="00E332C9" w:rsidRPr="00124694" w:rsidRDefault="00E332C9" w:rsidP="0047644A">
            <w:pPr>
              <w:rPr>
                <w:sz w:val="20"/>
                <w:szCs w:val="20"/>
              </w:rPr>
            </w:pPr>
            <w:r w:rsidRPr="00124694">
              <w:rPr>
                <w:b/>
                <w:sz w:val="20"/>
                <w:szCs w:val="20"/>
              </w:rPr>
              <w:t>Dyskusja</w:t>
            </w:r>
          </w:p>
        </w:tc>
      </w:tr>
      <w:tr w:rsidR="00E332C9" w:rsidRPr="00124694" w:rsidTr="00FD6C06">
        <w:trPr>
          <w:cantSplit/>
          <w:trHeight w:val="373"/>
        </w:trPr>
        <w:tc>
          <w:tcPr>
            <w:tcW w:w="675" w:type="dxa"/>
            <w:vMerge w:val="restart"/>
            <w:tcBorders>
              <w:left w:val="nil"/>
            </w:tcBorders>
          </w:tcPr>
          <w:p w:rsidR="00E332C9" w:rsidRPr="00124694" w:rsidRDefault="00E332C9" w:rsidP="006D5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332C9" w:rsidRPr="00124694" w:rsidRDefault="00E332C9" w:rsidP="00CC0E4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12.00 – 13.00</w:t>
            </w:r>
          </w:p>
        </w:tc>
        <w:tc>
          <w:tcPr>
            <w:tcW w:w="8363" w:type="dxa"/>
            <w:vAlign w:val="center"/>
          </w:tcPr>
          <w:p w:rsidR="00E332C9" w:rsidRPr="00124694" w:rsidRDefault="00E332C9" w:rsidP="00FD6C06">
            <w:pPr>
              <w:rPr>
                <w:b/>
                <w:sz w:val="20"/>
                <w:szCs w:val="20"/>
              </w:rPr>
            </w:pPr>
            <w:proofErr w:type="gramStart"/>
            <w:r w:rsidRPr="00124694">
              <w:rPr>
                <w:sz w:val="20"/>
                <w:szCs w:val="20"/>
              </w:rPr>
              <w:t xml:space="preserve">Przerwa  </w:t>
            </w:r>
            <w:r w:rsidR="00FD6C06" w:rsidRPr="00124694">
              <w:rPr>
                <w:sz w:val="20"/>
                <w:szCs w:val="20"/>
              </w:rPr>
              <w:t>obiadowa</w:t>
            </w:r>
            <w:proofErr w:type="gramEnd"/>
          </w:p>
        </w:tc>
      </w:tr>
      <w:tr w:rsidR="00E332C9" w:rsidRPr="00124694" w:rsidTr="00FD6C06">
        <w:trPr>
          <w:cantSplit/>
          <w:trHeight w:val="340"/>
        </w:trPr>
        <w:tc>
          <w:tcPr>
            <w:tcW w:w="675" w:type="dxa"/>
            <w:vMerge/>
            <w:tcBorders>
              <w:left w:val="nil"/>
            </w:tcBorders>
            <w:shd w:val="clear" w:color="auto" w:fill="EEECE1"/>
          </w:tcPr>
          <w:p w:rsidR="00E332C9" w:rsidRPr="00124694" w:rsidRDefault="00E332C9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shd w:val="clear" w:color="auto" w:fill="D9D9D9"/>
            <w:vAlign w:val="center"/>
          </w:tcPr>
          <w:p w:rsidR="00E332C9" w:rsidRPr="00124694" w:rsidRDefault="00E332C9" w:rsidP="00E3668A">
            <w:pPr>
              <w:rPr>
                <w:b/>
                <w:sz w:val="22"/>
                <w:szCs w:val="22"/>
              </w:rPr>
            </w:pP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 w:val="restart"/>
            <w:textDirection w:val="btLr"/>
          </w:tcPr>
          <w:p w:rsidR="00FD6C06" w:rsidRPr="00124694" w:rsidRDefault="00FD6C06" w:rsidP="006D5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 xml:space="preserve">MODERATOR:  </w:t>
            </w:r>
          </w:p>
          <w:p w:rsidR="00FD6C06" w:rsidRPr="00124694" w:rsidRDefault="007B0388" w:rsidP="002979BF">
            <w:pPr>
              <w:ind w:left="113" w:right="113"/>
              <w:jc w:val="center"/>
              <w:rPr>
                <w:b/>
              </w:rPr>
            </w:pPr>
            <w:proofErr w:type="gramStart"/>
            <w:r w:rsidRPr="00124694">
              <w:rPr>
                <w:b/>
                <w:bCs/>
                <w:sz w:val="22"/>
                <w:szCs w:val="22"/>
              </w:rPr>
              <w:t>prof</w:t>
            </w:r>
            <w:proofErr w:type="gramEnd"/>
            <w:r w:rsidRPr="00124694">
              <w:rPr>
                <w:b/>
                <w:bCs/>
                <w:sz w:val="22"/>
                <w:szCs w:val="22"/>
              </w:rPr>
              <w:t>. dr hab. Stanisław Swadźba</w:t>
            </w:r>
            <w:r w:rsidRPr="00124694">
              <w:rPr>
                <w:b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13.00 – 13.20</w:t>
            </w:r>
          </w:p>
        </w:tc>
        <w:tc>
          <w:tcPr>
            <w:tcW w:w="8363" w:type="dxa"/>
            <w:vAlign w:val="center"/>
          </w:tcPr>
          <w:p w:rsidR="00FD6C06" w:rsidRPr="00124694" w:rsidRDefault="00FD6C06" w:rsidP="0047644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hab. Krzysztof Dobrowolski</w:t>
            </w:r>
            <w:r w:rsidR="00B151FC" w:rsidRPr="00124694">
              <w:rPr>
                <w:b/>
                <w:bCs/>
                <w:color w:val="000000"/>
                <w:sz w:val="20"/>
                <w:szCs w:val="20"/>
              </w:rPr>
              <w:t>, prof. UG</w:t>
            </w:r>
            <w:r w:rsidRPr="0012469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mgr Dominik </w:t>
            </w:r>
            <w:proofErr w:type="spellStart"/>
            <w:r w:rsidRPr="00124694">
              <w:rPr>
                <w:b/>
                <w:bCs/>
                <w:color w:val="000000"/>
                <w:sz w:val="20"/>
                <w:szCs w:val="20"/>
              </w:rPr>
              <w:t>Aziewicz</w:t>
            </w:r>
            <w:proofErr w:type="spellEnd"/>
            <w:r w:rsidRPr="0012469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 Uniwersytet Gdański</w:t>
            </w:r>
          </w:p>
          <w:p w:rsidR="00FD6C06" w:rsidRPr="00124694" w:rsidRDefault="00FD6C06" w:rsidP="0047644A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124694">
              <w:rPr>
                <w:i/>
                <w:sz w:val="20"/>
                <w:szCs w:val="20"/>
              </w:rPr>
              <w:t xml:space="preserve">Analiza teoretyczna wybranych koncepcji przejęć i fuzji spółek z udziałem Skarbu </w:t>
            </w:r>
            <w:proofErr w:type="gramStart"/>
            <w:r w:rsidRPr="00124694">
              <w:rPr>
                <w:i/>
                <w:sz w:val="20"/>
                <w:szCs w:val="20"/>
              </w:rPr>
              <w:t>Państwa jako</w:t>
            </w:r>
            <w:proofErr w:type="gramEnd"/>
            <w:r w:rsidRPr="00124694">
              <w:rPr>
                <w:i/>
                <w:sz w:val="20"/>
                <w:szCs w:val="20"/>
              </w:rPr>
              <w:t xml:space="preserve"> procesów wzmacniających ich pozycję na rynku globalnym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13.20 – 13.40</w:t>
            </w:r>
          </w:p>
        </w:tc>
        <w:tc>
          <w:tcPr>
            <w:tcW w:w="8363" w:type="dxa"/>
            <w:vAlign w:val="center"/>
          </w:tcPr>
          <w:p w:rsidR="00FD6C06" w:rsidRPr="00124694" w:rsidRDefault="00FD6C06" w:rsidP="009C0B33">
            <w:pPr>
              <w:rPr>
                <w:bCs/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4694">
              <w:rPr>
                <w:rFonts w:eastAsia="Calibri"/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rFonts w:eastAsia="Calibri"/>
                <w:b/>
                <w:sz w:val="20"/>
                <w:szCs w:val="20"/>
              </w:rPr>
              <w:t xml:space="preserve"> hab. Monika Bąk, prof. UG, </w:t>
            </w:r>
            <w:r w:rsidRPr="00124694">
              <w:rPr>
                <w:bCs/>
                <w:sz w:val="20"/>
                <w:szCs w:val="20"/>
              </w:rPr>
              <w:t>Uniwersytet Gdański</w:t>
            </w:r>
          </w:p>
          <w:p w:rsidR="00FD6C06" w:rsidRPr="00124694" w:rsidRDefault="00FD6C06" w:rsidP="0047644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Aspekty społeczne rozwoju transportu w wybranych krajach europejskich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13.40 – 14.00</w:t>
            </w:r>
          </w:p>
        </w:tc>
        <w:tc>
          <w:tcPr>
            <w:tcW w:w="8363" w:type="dxa"/>
            <w:vAlign w:val="center"/>
          </w:tcPr>
          <w:p w:rsidR="00FD6C06" w:rsidRPr="00124694" w:rsidRDefault="00FD6C06" w:rsidP="00AD2785">
            <w:pPr>
              <w:rPr>
                <w:bCs/>
                <w:color w:val="000000"/>
                <w:sz w:val="20"/>
                <w:szCs w:val="20"/>
              </w:rPr>
            </w:pPr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 xml:space="preserve"> hab.</w:t>
            </w:r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Hanna Treder,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 xml:space="preserve">prof. UG, </w:t>
            </w:r>
            <w:r w:rsidRPr="00124694">
              <w:rPr>
                <w:bCs/>
                <w:color w:val="000000"/>
                <w:sz w:val="20"/>
                <w:szCs w:val="20"/>
              </w:rPr>
              <w:t>Uniwersytet Gdański</w:t>
            </w:r>
          </w:p>
          <w:p w:rsidR="00FD6C06" w:rsidRPr="00124694" w:rsidRDefault="00FD6C06" w:rsidP="00CC0E40">
            <w:pPr>
              <w:rPr>
                <w:bCs/>
                <w:color w:val="000000"/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24694">
              <w:rPr>
                <w:i/>
                <w:sz w:val="20"/>
                <w:szCs w:val="20"/>
              </w:rPr>
              <w:t>Zastosowanie zwyczajów handlowych w umacnianiu pozycji konkurencyjnej przedsiębiorstw na rynku międzynarodowym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694">
              <w:rPr>
                <w:b/>
                <w:color w:val="000000"/>
                <w:sz w:val="22"/>
                <w:szCs w:val="22"/>
              </w:rPr>
              <w:t>14.00 – 14.20</w:t>
            </w:r>
          </w:p>
        </w:tc>
        <w:tc>
          <w:tcPr>
            <w:tcW w:w="8363" w:type="dxa"/>
            <w:vAlign w:val="center"/>
          </w:tcPr>
          <w:p w:rsidR="00FD6C06" w:rsidRPr="00124694" w:rsidRDefault="00FD6C06" w:rsidP="00212F34">
            <w:pPr>
              <w:rPr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>d</w:t>
            </w:r>
            <w:r w:rsidR="002214D5"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>r</w:t>
            </w:r>
            <w:proofErr w:type="gramEnd"/>
            <w:r w:rsidR="002214D5"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 xml:space="preserve"> hab.</w:t>
            </w:r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694">
              <w:rPr>
                <w:b/>
                <w:sz w:val="20"/>
                <w:szCs w:val="20"/>
              </w:rPr>
              <w:t>Jarosław Gołębiewski,</w:t>
            </w:r>
            <w:r w:rsidRPr="00124694">
              <w:rPr>
                <w:sz w:val="20"/>
                <w:szCs w:val="20"/>
              </w:rPr>
              <w:t xml:space="preserve"> </w:t>
            </w:r>
            <w:r w:rsidR="002214D5"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 xml:space="preserve">prof. SGGW, </w:t>
            </w:r>
            <w:r w:rsidR="002214D5" w:rsidRPr="00124694">
              <w:rPr>
                <w:sz w:val="20"/>
                <w:szCs w:val="20"/>
              </w:rPr>
              <w:t>Szkoła Główna Gospodarstwa Wiejskiego w Warszawie</w:t>
            </w:r>
          </w:p>
          <w:p w:rsidR="00FD6C06" w:rsidRPr="00124694" w:rsidRDefault="00FD6C06" w:rsidP="0047644A">
            <w:pPr>
              <w:rPr>
                <w:rFonts w:eastAsia="Calibri"/>
                <w:i/>
                <w:sz w:val="20"/>
                <w:szCs w:val="20"/>
              </w:rPr>
            </w:pPr>
            <w:r w:rsidRPr="00124694">
              <w:rPr>
                <w:rStyle w:val="Pogrubienie"/>
                <w:b w:val="0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Strategia Unii Europejskiej na rzecz rozwoju </w:t>
            </w:r>
            <w:proofErr w:type="spellStart"/>
            <w:r w:rsidRPr="00124694">
              <w:rPr>
                <w:rStyle w:val="Pogrubienie"/>
                <w:b w:val="0"/>
                <w:i/>
                <w:color w:val="000000"/>
                <w:sz w:val="20"/>
                <w:szCs w:val="20"/>
                <w:bdr w:val="none" w:sz="0" w:space="0" w:color="auto" w:frame="1"/>
              </w:rPr>
              <w:t>biogospodarki</w:t>
            </w:r>
            <w:proofErr w:type="spellEnd"/>
            <w:r w:rsidRPr="0012469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694">
              <w:rPr>
                <w:b/>
                <w:color w:val="000000"/>
                <w:sz w:val="22"/>
                <w:szCs w:val="22"/>
              </w:rPr>
              <w:t>14.20 – 14.40</w:t>
            </w:r>
          </w:p>
        </w:tc>
        <w:tc>
          <w:tcPr>
            <w:tcW w:w="8363" w:type="dxa"/>
            <w:vAlign w:val="center"/>
          </w:tcPr>
          <w:p w:rsidR="00FD6C06" w:rsidRPr="00124694" w:rsidRDefault="00FD6C06" w:rsidP="00745139">
            <w:pPr>
              <w:rPr>
                <w:bCs/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4694">
              <w:rPr>
                <w:b/>
                <w:bCs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sz w:val="20"/>
                <w:szCs w:val="20"/>
              </w:rPr>
              <w:t xml:space="preserve"> hab. Przemysław </w:t>
            </w:r>
            <w:proofErr w:type="spellStart"/>
            <w:r w:rsidRPr="00124694">
              <w:rPr>
                <w:b/>
                <w:bCs/>
                <w:sz w:val="20"/>
                <w:szCs w:val="20"/>
              </w:rPr>
              <w:t>Kulawczuk</w:t>
            </w:r>
            <w:proofErr w:type="spellEnd"/>
            <w:r w:rsidRPr="00124694">
              <w:rPr>
                <w:bCs/>
                <w:sz w:val="20"/>
                <w:szCs w:val="20"/>
              </w:rPr>
              <w:t xml:space="preserve">, </w:t>
            </w:r>
            <w:r w:rsidRPr="00124694">
              <w:rPr>
                <w:b/>
                <w:bCs/>
                <w:sz w:val="20"/>
                <w:szCs w:val="20"/>
              </w:rPr>
              <w:t xml:space="preserve">prof. UG, </w:t>
            </w:r>
            <w:r w:rsidRPr="00124694">
              <w:rPr>
                <w:bCs/>
                <w:sz w:val="20"/>
                <w:szCs w:val="20"/>
              </w:rPr>
              <w:t>Uniwersytet Gdański</w:t>
            </w:r>
          </w:p>
          <w:p w:rsidR="00FD6C06" w:rsidRPr="00124694" w:rsidRDefault="00FD6C06" w:rsidP="00CC0E40">
            <w:pPr>
              <w:rPr>
                <w:bCs/>
                <w:color w:val="000000"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 xml:space="preserve">Ocena skuteczności instrumentów behawioralnej inżynierii finansowej w zakresie wspierania małych i średnich przedsiębiorstw na szczeblu regionalnym   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14.40 – 15.00</w:t>
            </w:r>
          </w:p>
        </w:tc>
        <w:tc>
          <w:tcPr>
            <w:tcW w:w="8363" w:type="dxa"/>
            <w:vAlign w:val="center"/>
          </w:tcPr>
          <w:p w:rsidR="00D167AB" w:rsidRPr="00124694" w:rsidRDefault="00FD6C06" w:rsidP="00D167AB">
            <w:pPr>
              <w:rPr>
                <w:bCs/>
                <w:color w:val="000000"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 xml:space="preserve"> hab.</w:t>
            </w:r>
            <w:r w:rsidR="00D167AB" w:rsidRPr="00124694">
              <w:rPr>
                <w:b/>
                <w:bCs/>
                <w:color w:val="000000"/>
                <w:sz w:val="20"/>
                <w:szCs w:val="20"/>
              </w:rPr>
              <w:t xml:space="preserve"> Jarosław </w:t>
            </w:r>
            <w:proofErr w:type="spellStart"/>
            <w:r w:rsidR="00D167AB" w:rsidRPr="00124694">
              <w:rPr>
                <w:b/>
                <w:bCs/>
                <w:color w:val="000000"/>
                <w:sz w:val="20"/>
                <w:szCs w:val="20"/>
              </w:rPr>
              <w:t>Wołkonowski</w:t>
            </w:r>
            <w:proofErr w:type="spellEnd"/>
            <w:r w:rsidR="00D167AB" w:rsidRPr="001246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>UwB</w:t>
            </w:r>
            <w:proofErr w:type="spellEnd"/>
            <w:r w:rsidR="002214D5" w:rsidRPr="0012469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D167AB" w:rsidRPr="00124694">
              <w:rPr>
                <w:bCs/>
                <w:color w:val="000000"/>
                <w:sz w:val="20"/>
                <w:szCs w:val="20"/>
              </w:rPr>
              <w:t xml:space="preserve">Filia </w:t>
            </w:r>
            <w:proofErr w:type="spellStart"/>
            <w:r w:rsidR="00D167AB" w:rsidRPr="00124694">
              <w:rPr>
                <w:bCs/>
                <w:color w:val="000000"/>
                <w:sz w:val="20"/>
                <w:szCs w:val="20"/>
              </w:rPr>
              <w:t>UwB</w:t>
            </w:r>
            <w:proofErr w:type="spellEnd"/>
            <w:r w:rsidR="00D167AB" w:rsidRPr="00124694">
              <w:rPr>
                <w:bCs/>
                <w:color w:val="000000"/>
                <w:sz w:val="20"/>
                <w:szCs w:val="20"/>
              </w:rPr>
              <w:t xml:space="preserve"> w Wilnie</w:t>
            </w:r>
          </w:p>
          <w:p w:rsidR="00FD6C06" w:rsidRPr="00124694" w:rsidRDefault="00D167AB" w:rsidP="00745139">
            <w:pPr>
              <w:rPr>
                <w:rFonts w:eastAsia="Calibri"/>
                <w:i/>
                <w:sz w:val="20"/>
                <w:szCs w:val="20"/>
              </w:rPr>
            </w:pPr>
            <w:r w:rsidRPr="00124694">
              <w:rPr>
                <w:bCs/>
                <w:i/>
                <w:color w:val="000000"/>
                <w:sz w:val="20"/>
                <w:szCs w:val="20"/>
              </w:rPr>
              <w:t>Wpływ sankcji rosyjskich na wymianę towarową Litwy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15.00 – 15.20</w:t>
            </w:r>
          </w:p>
        </w:tc>
        <w:tc>
          <w:tcPr>
            <w:tcW w:w="8363" w:type="dxa"/>
            <w:vAlign w:val="center"/>
          </w:tcPr>
          <w:p w:rsidR="00D167AB" w:rsidRPr="00124694" w:rsidRDefault="00FD6C06" w:rsidP="00D167AB">
            <w:pPr>
              <w:rPr>
                <w:bCs/>
                <w:iCs/>
                <w:sz w:val="20"/>
                <w:szCs w:val="20"/>
              </w:rPr>
            </w:pPr>
            <w:r w:rsidRPr="0012469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D167AB" w:rsidRPr="00124694">
              <w:rPr>
                <w:b/>
                <w:bCs/>
                <w:iCs/>
                <w:sz w:val="20"/>
                <w:szCs w:val="20"/>
              </w:rPr>
              <w:t>dr</w:t>
            </w:r>
            <w:proofErr w:type="gramEnd"/>
            <w:r w:rsidR="00D167AB" w:rsidRPr="00124694">
              <w:rPr>
                <w:b/>
                <w:bCs/>
                <w:iCs/>
                <w:sz w:val="20"/>
                <w:szCs w:val="20"/>
              </w:rPr>
              <w:t xml:space="preserve"> Arkadiusz Żabiński</w:t>
            </w:r>
            <w:r w:rsidR="00D167AB" w:rsidRPr="00124694">
              <w:rPr>
                <w:bCs/>
                <w:iCs/>
                <w:sz w:val="20"/>
                <w:szCs w:val="20"/>
              </w:rPr>
              <w:t>, Uniwersytet Ekonomiczny we Wrocławiu</w:t>
            </w:r>
          </w:p>
          <w:p w:rsidR="00FD6C06" w:rsidRPr="00124694" w:rsidRDefault="00D167AB" w:rsidP="00D167AB">
            <w:pPr>
              <w:rPr>
                <w:i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Konkurencyjność podatkowa pracy w procesie doboru czynników produkcji</w:t>
            </w:r>
          </w:p>
        </w:tc>
      </w:tr>
      <w:tr w:rsidR="00FD6C06" w:rsidRPr="00124694" w:rsidTr="00D167AB">
        <w:trPr>
          <w:cantSplit/>
          <w:trHeight w:val="269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1710AE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15.20 - 15.40</w:t>
            </w:r>
          </w:p>
        </w:tc>
        <w:tc>
          <w:tcPr>
            <w:tcW w:w="8363" w:type="dxa"/>
          </w:tcPr>
          <w:p w:rsidR="00FD6C06" w:rsidRPr="00124694" w:rsidRDefault="00D167AB" w:rsidP="00D16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694">
              <w:rPr>
                <w:b/>
                <w:sz w:val="20"/>
                <w:szCs w:val="20"/>
              </w:rPr>
              <w:t>Dyskusja</w:t>
            </w:r>
          </w:p>
        </w:tc>
      </w:tr>
      <w:tr w:rsidR="00FD6C06" w:rsidRPr="00124694" w:rsidTr="00FD6C06">
        <w:trPr>
          <w:cantSplit/>
          <w:trHeight w:val="454"/>
        </w:trPr>
        <w:tc>
          <w:tcPr>
            <w:tcW w:w="675" w:type="dxa"/>
            <w:vMerge/>
          </w:tcPr>
          <w:p w:rsidR="00FD6C06" w:rsidRPr="00124694" w:rsidRDefault="00FD6C06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C06" w:rsidRPr="00124694" w:rsidRDefault="004823C3" w:rsidP="003C131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15.40-16.2</w:t>
            </w:r>
            <w:r w:rsidR="001710AE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FD6C06" w:rsidRPr="00124694" w:rsidRDefault="00076E34" w:rsidP="007F48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694">
              <w:rPr>
                <w:sz w:val="20"/>
                <w:szCs w:val="20"/>
              </w:rPr>
              <w:t>Przerwa kawowa</w:t>
            </w:r>
          </w:p>
        </w:tc>
      </w:tr>
      <w:tr w:rsidR="00124694" w:rsidRPr="00124694" w:rsidTr="00FD6C06">
        <w:trPr>
          <w:cantSplit/>
          <w:trHeight w:val="371"/>
        </w:trPr>
        <w:tc>
          <w:tcPr>
            <w:tcW w:w="675" w:type="dxa"/>
            <w:tcBorders>
              <w:left w:val="nil"/>
              <w:bottom w:val="nil"/>
            </w:tcBorders>
          </w:tcPr>
          <w:p w:rsidR="00124694" w:rsidRPr="00124694" w:rsidRDefault="00124694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694" w:rsidRPr="00124694" w:rsidRDefault="00124694" w:rsidP="00815355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16.30 – 21.30</w:t>
            </w:r>
          </w:p>
        </w:tc>
        <w:tc>
          <w:tcPr>
            <w:tcW w:w="8363" w:type="dxa"/>
            <w:vAlign w:val="center"/>
          </w:tcPr>
          <w:p w:rsidR="00124694" w:rsidRPr="00124694" w:rsidRDefault="00124694" w:rsidP="00815355">
            <w:pPr>
              <w:rPr>
                <w:sz w:val="20"/>
                <w:szCs w:val="20"/>
              </w:rPr>
            </w:pPr>
            <w:r w:rsidRPr="00124694">
              <w:rPr>
                <w:sz w:val="20"/>
                <w:szCs w:val="20"/>
              </w:rPr>
              <w:t>Wyjazd do Trok</w:t>
            </w:r>
          </w:p>
        </w:tc>
      </w:tr>
    </w:tbl>
    <w:p w:rsidR="00212F34" w:rsidRPr="00124694" w:rsidRDefault="00212F34" w:rsidP="00044E0F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25352D" w:rsidRPr="00124694" w:rsidRDefault="00212F34" w:rsidP="00044E0F">
      <w:pPr>
        <w:spacing w:after="120"/>
        <w:jc w:val="both"/>
        <w:rPr>
          <w:b/>
          <w:sz w:val="28"/>
          <w:szCs w:val="28"/>
        </w:rPr>
      </w:pPr>
      <w:r w:rsidRPr="00124694">
        <w:rPr>
          <w:b/>
          <w:sz w:val="28"/>
          <w:szCs w:val="28"/>
        </w:rPr>
        <w:t>14.05.2016</w:t>
      </w:r>
      <w:r w:rsidR="003E7684" w:rsidRPr="00124694">
        <w:rPr>
          <w:b/>
          <w:sz w:val="28"/>
          <w:szCs w:val="28"/>
        </w:rPr>
        <w:t xml:space="preserve">    </w:t>
      </w:r>
    </w:p>
    <w:tbl>
      <w:tblPr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893"/>
        <w:gridCol w:w="7430"/>
      </w:tblGrid>
      <w:tr w:rsidR="001710AE" w:rsidRPr="00124694" w:rsidTr="00424E72">
        <w:trPr>
          <w:cantSplit/>
          <w:trHeight w:val="34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AE" w:rsidRPr="00124694" w:rsidRDefault="001710AE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0AE" w:rsidRPr="00124694" w:rsidRDefault="001710AE" w:rsidP="00424E72">
            <w:pPr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124694">
              <w:rPr>
                <w:b/>
                <w:sz w:val="22"/>
                <w:szCs w:val="22"/>
              </w:rPr>
              <w:t>s. 305                                        SEKCJA</w:t>
            </w:r>
            <w:proofErr w:type="gramEnd"/>
            <w:r w:rsidRPr="00124694">
              <w:rPr>
                <w:b/>
                <w:sz w:val="22"/>
                <w:szCs w:val="22"/>
              </w:rPr>
              <w:t xml:space="preserve"> A</w:t>
            </w:r>
          </w:p>
        </w:tc>
      </w:tr>
      <w:tr w:rsidR="00401CB2" w:rsidRPr="00124694" w:rsidTr="00424E72">
        <w:trPr>
          <w:cantSplit/>
          <w:trHeight w:val="34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01CB2" w:rsidRPr="00124694" w:rsidRDefault="00401CB2" w:rsidP="00424E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MODERATOR:</w:t>
            </w:r>
          </w:p>
          <w:p w:rsidR="00401CB2" w:rsidRPr="00124694" w:rsidRDefault="00CC5BA5" w:rsidP="00424E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 Alina Grynia</w:t>
            </w:r>
          </w:p>
        </w:tc>
        <w:tc>
          <w:tcPr>
            <w:tcW w:w="1893" w:type="dxa"/>
            <w:vAlign w:val="center"/>
          </w:tcPr>
          <w:p w:rsidR="00401CB2" w:rsidRPr="00124694" w:rsidRDefault="00401CB2" w:rsidP="00424E72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10.00</w:t>
            </w:r>
            <w:r w:rsidR="00076E34" w:rsidRPr="00124694">
              <w:rPr>
                <w:b/>
                <w:sz w:val="22"/>
                <w:szCs w:val="22"/>
              </w:rPr>
              <w:t xml:space="preserve"> - 10.20</w:t>
            </w:r>
          </w:p>
        </w:tc>
        <w:tc>
          <w:tcPr>
            <w:tcW w:w="7430" w:type="dxa"/>
            <w:vAlign w:val="center"/>
          </w:tcPr>
          <w:p w:rsidR="00401CB2" w:rsidRPr="00124694" w:rsidRDefault="00401CB2" w:rsidP="00424E72">
            <w:pPr>
              <w:rPr>
                <w:rStyle w:val="Style1"/>
                <w:rFonts w:ascii="Times New Roman" w:hAnsi="Times New Roman"/>
                <w:sz w:val="20"/>
                <w:szCs w:val="20"/>
              </w:rPr>
            </w:pPr>
            <w:proofErr w:type="gramStart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 xml:space="preserve"> inż. Ewa Jaska, dr inż. Agnieszka </w:t>
            </w:r>
            <w:proofErr w:type="spellStart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>Werenowska</w:t>
            </w:r>
            <w:proofErr w:type="spellEnd"/>
            <w:r w:rsidRPr="00124694">
              <w:rPr>
                <w:rStyle w:val="Style1"/>
                <w:rFonts w:ascii="Times New Roman" w:hAnsi="Times New Roman"/>
                <w:sz w:val="20"/>
                <w:szCs w:val="20"/>
              </w:rPr>
              <w:t xml:space="preserve">, </w:t>
            </w:r>
            <w:r w:rsidR="004239F5" w:rsidRPr="00124694">
              <w:rPr>
                <w:sz w:val="20"/>
                <w:szCs w:val="20"/>
              </w:rPr>
              <w:t>Szkoła Główna Gospodarstwa Wiejskiego w Warszawie</w:t>
            </w:r>
          </w:p>
          <w:p w:rsidR="00401CB2" w:rsidRPr="00124694" w:rsidRDefault="00401CB2" w:rsidP="00424E72">
            <w:pPr>
              <w:rPr>
                <w:bCs/>
                <w:i/>
                <w:iCs/>
                <w:sz w:val="20"/>
                <w:szCs w:val="20"/>
              </w:rPr>
            </w:pPr>
            <w:r w:rsidRPr="00124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Dostępność i wykorzystanie medialnych źródeł informacji w gospodarce opartej na wiedzy</w:t>
            </w:r>
          </w:p>
        </w:tc>
      </w:tr>
      <w:tr w:rsidR="00401CB2" w:rsidRPr="00124694" w:rsidTr="00424E72">
        <w:trPr>
          <w:cantSplit/>
          <w:trHeight w:val="340"/>
        </w:trPr>
        <w:tc>
          <w:tcPr>
            <w:tcW w:w="990" w:type="dxa"/>
            <w:vMerge/>
          </w:tcPr>
          <w:p w:rsidR="00401CB2" w:rsidRPr="00124694" w:rsidRDefault="00401CB2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1CB2" w:rsidRPr="00124694" w:rsidRDefault="00076E34" w:rsidP="00076E34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10.20 - 10.4</w:t>
            </w:r>
            <w:r w:rsidR="00401CB2" w:rsidRPr="00124694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430" w:type="dxa"/>
            <w:vAlign w:val="center"/>
          </w:tcPr>
          <w:p w:rsidR="00076E34" w:rsidRPr="00124694" w:rsidRDefault="00076E34" w:rsidP="00076E34">
            <w:pPr>
              <w:rPr>
                <w:sz w:val="20"/>
                <w:szCs w:val="20"/>
              </w:rPr>
            </w:pPr>
            <w:proofErr w:type="gramStart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 xml:space="preserve"> hab.</w:t>
            </w:r>
            <w:r w:rsidRPr="00124694">
              <w:rPr>
                <w:b/>
                <w:sz w:val="20"/>
                <w:szCs w:val="20"/>
              </w:rPr>
              <w:t xml:space="preserve"> Krystyna Krzyżanowska,</w:t>
            </w:r>
            <w:r w:rsidRPr="00124694">
              <w:rPr>
                <w:sz w:val="20"/>
                <w:szCs w:val="20"/>
              </w:rPr>
              <w:t xml:space="preserve"> </w:t>
            </w:r>
            <w:r w:rsidRPr="00124694">
              <w:rPr>
                <w:rStyle w:val="Style1"/>
                <w:rFonts w:ascii="Times New Roman" w:hAnsi="Times New Roman"/>
                <w:b/>
                <w:sz w:val="20"/>
                <w:szCs w:val="20"/>
              </w:rPr>
              <w:t>prof. SGGW,</w:t>
            </w:r>
            <w:r w:rsidRPr="00124694">
              <w:rPr>
                <w:b/>
                <w:sz w:val="20"/>
                <w:szCs w:val="20"/>
              </w:rPr>
              <w:t xml:space="preserve"> </w:t>
            </w:r>
            <w:r w:rsidRPr="00124694">
              <w:rPr>
                <w:sz w:val="20"/>
                <w:szCs w:val="20"/>
              </w:rPr>
              <w:t>Szkoła Główna Gospodarstwa Wiejskiego w Warszawie</w:t>
            </w:r>
          </w:p>
          <w:p w:rsidR="00401CB2" w:rsidRPr="00124694" w:rsidRDefault="00076E34" w:rsidP="00076E34">
            <w:pPr>
              <w:pStyle w:val="Bezodstpw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124694">
              <w:rPr>
                <w:sz w:val="20"/>
                <w:szCs w:val="20"/>
                <w:lang w:val="pl-PL"/>
              </w:rPr>
              <w:t xml:space="preserve"> </w:t>
            </w:r>
            <w:r w:rsidRPr="00124694">
              <w:rPr>
                <w:i/>
                <w:sz w:val="20"/>
                <w:szCs w:val="20"/>
                <w:lang w:val="pl-PL"/>
              </w:rPr>
              <w:t>Koncepcja i efekty działania Ogólnopolskiej Sieci Zagród Edukacyjnych</w:t>
            </w:r>
          </w:p>
        </w:tc>
      </w:tr>
      <w:tr w:rsidR="00401CB2" w:rsidRPr="00124694" w:rsidTr="00424E72">
        <w:trPr>
          <w:cantSplit/>
          <w:trHeight w:val="340"/>
        </w:trPr>
        <w:tc>
          <w:tcPr>
            <w:tcW w:w="990" w:type="dxa"/>
            <w:vMerge/>
          </w:tcPr>
          <w:p w:rsidR="00401CB2" w:rsidRPr="00124694" w:rsidRDefault="00401CB2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1CB2" w:rsidRPr="00124694" w:rsidRDefault="00076E34" w:rsidP="00076E34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10.40 - 11.00</w:t>
            </w:r>
            <w:r w:rsidR="00401CB2" w:rsidRPr="001246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0" w:type="dxa"/>
            <w:vAlign w:val="center"/>
          </w:tcPr>
          <w:p w:rsidR="00076E34" w:rsidRPr="00124694" w:rsidRDefault="00076E34" w:rsidP="00076E34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Mirosław Jodko,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 Uniwersytet Gdański</w:t>
            </w:r>
          </w:p>
          <w:p w:rsidR="00401CB2" w:rsidRPr="00124694" w:rsidRDefault="00076E34" w:rsidP="00076E34">
            <w:pPr>
              <w:rPr>
                <w:bCs/>
                <w:i/>
                <w:iCs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Unia Europejska wobec wyzwań współczesności</w:t>
            </w:r>
          </w:p>
        </w:tc>
      </w:tr>
      <w:tr w:rsidR="00401CB2" w:rsidRPr="00124694" w:rsidTr="00424E72">
        <w:trPr>
          <w:cantSplit/>
          <w:trHeight w:val="340"/>
        </w:trPr>
        <w:tc>
          <w:tcPr>
            <w:tcW w:w="990" w:type="dxa"/>
            <w:vMerge/>
          </w:tcPr>
          <w:p w:rsidR="00401CB2" w:rsidRPr="00124694" w:rsidRDefault="00401CB2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1CB2" w:rsidRPr="00124694" w:rsidRDefault="00076E34" w:rsidP="00076E34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11.00 - 11.2</w:t>
            </w:r>
            <w:r w:rsidR="00401CB2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A7393E" w:rsidRPr="00124694" w:rsidRDefault="00A7393E" w:rsidP="00A7393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Joanna </w:t>
            </w:r>
            <w:proofErr w:type="spellStart"/>
            <w:r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>Kos-Łabędowicz</w:t>
            </w:r>
            <w:proofErr w:type="spellEnd"/>
            <w:r w:rsidRPr="00124694">
              <w:rPr>
                <w:rFonts w:ascii="Times New Roman" w:hAnsi="Times New Roman" w:cs="Times New Roman"/>
                <w:sz w:val="20"/>
                <w:szCs w:val="20"/>
              </w:rPr>
              <w:t>, Uniwersytet Ekonomiczny w Katowicach</w:t>
            </w:r>
          </w:p>
          <w:p w:rsidR="00401CB2" w:rsidRPr="00124694" w:rsidRDefault="00A7393E" w:rsidP="00A7393E">
            <w:pPr>
              <w:rPr>
                <w:bCs/>
                <w:i/>
                <w:iCs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Wpływ ICT na gospodarkę Unii Europejskiej</w:t>
            </w:r>
          </w:p>
        </w:tc>
      </w:tr>
      <w:tr w:rsidR="00401CB2" w:rsidRPr="00124694" w:rsidTr="00424E72">
        <w:trPr>
          <w:cantSplit/>
          <w:trHeight w:val="340"/>
        </w:trPr>
        <w:tc>
          <w:tcPr>
            <w:tcW w:w="990" w:type="dxa"/>
            <w:vMerge/>
          </w:tcPr>
          <w:p w:rsidR="00401CB2" w:rsidRPr="00124694" w:rsidRDefault="00401CB2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1CB2" w:rsidRPr="00124694" w:rsidRDefault="00076E34" w:rsidP="00076E34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11.20 - 11.4</w:t>
            </w:r>
            <w:r w:rsidR="00401CB2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302A6A" w:rsidRPr="00124694" w:rsidRDefault="00302A6A" w:rsidP="00302A6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Tomasz Gutowski,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 Uniwersytet Gdański</w:t>
            </w:r>
          </w:p>
          <w:p w:rsidR="00401CB2" w:rsidRPr="00124694" w:rsidRDefault="00302A6A" w:rsidP="00302A6A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124694">
              <w:rPr>
                <w:i/>
                <w:sz w:val="20"/>
                <w:szCs w:val="20"/>
              </w:rPr>
              <w:t xml:space="preserve">Zagraniczne inwestycje w sektorze nowoczesnych usług biznesowych w Polsce  </w:t>
            </w:r>
          </w:p>
        </w:tc>
      </w:tr>
      <w:tr w:rsidR="00401CB2" w:rsidRPr="00124694" w:rsidTr="00424E72">
        <w:trPr>
          <w:cantSplit/>
          <w:trHeight w:val="340"/>
        </w:trPr>
        <w:tc>
          <w:tcPr>
            <w:tcW w:w="990" w:type="dxa"/>
            <w:vMerge/>
          </w:tcPr>
          <w:p w:rsidR="00401CB2" w:rsidRPr="00124694" w:rsidRDefault="00401CB2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1CB2" w:rsidRPr="00124694" w:rsidRDefault="00076E34" w:rsidP="00076E34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11.40 - 12.0</w:t>
            </w:r>
            <w:r w:rsidR="00401CB2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1CB2" w:rsidRPr="00124694" w:rsidRDefault="00B151FC" w:rsidP="00B151FC">
            <w:pPr>
              <w:pStyle w:val="Bezodstpw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  <w:r w:rsidRPr="00124694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302A6A" w:rsidRPr="00124694">
              <w:rPr>
                <w:rFonts w:ascii="Times New Roman" w:hAnsi="Times New Roman"/>
                <w:b/>
                <w:sz w:val="20"/>
                <w:szCs w:val="20"/>
              </w:rPr>
              <w:t>Dyskusja</w:t>
            </w:r>
          </w:p>
        </w:tc>
      </w:tr>
      <w:tr w:rsidR="001710AE" w:rsidRPr="00124694" w:rsidTr="00424E72">
        <w:trPr>
          <w:cantSplit/>
          <w:trHeight w:val="340"/>
        </w:trPr>
        <w:tc>
          <w:tcPr>
            <w:tcW w:w="990" w:type="dxa"/>
            <w:vMerge/>
          </w:tcPr>
          <w:p w:rsidR="001710AE" w:rsidRPr="00124694" w:rsidRDefault="001710AE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1710AE" w:rsidRPr="00124694" w:rsidRDefault="00A7393E" w:rsidP="00424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  – 12.15</w:t>
            </w:r>
          </w:p>
        </w:tc>
        <w:tc>
          <w:tcPr>
            <w:tcW w:w="7430" w:type="dxa"/>
            <w:vAlign w:val="center"/>
          </w:tcPr>
          <w:p w:rsidR="001710AE" w:rsidRPr="00124694" w:rsidRDefault="00D167AB" w:rsidP="00302A6A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B7E11" w:rsidRPr="00124694">
              <w:rPr>
                <w:rFonts w:ascii="Times New Roman" w:hAnsi="Times New Roman" w:cs="Times New Roman"/>
                <w:sz w:val="20"/>
                <w:szCs w:val="20"/>
              </w:rPr>
              <w:t>Zakończenie konferencji</w:t>
            </w:r>
          </w:p>
        </w:tc>
      </w:tr>
      <w:tr w:rsidR="001710AE" w:rsidRPr="00124694" w:rsidTr="00424E72">
        <w:trPr>
          <w:cantSplit/>
          <w:trHeight w:val="340"/>
        </w:trPr>
        <w:tc>
          <w:tcPr>
            <w:tcW w:w="990" w:type="dxa"/>
            <w:tcBorders>
              <w:left w:val="nil"/>
              <w:bottom w:val="nil"/>
            </w:tcBorders>
          </w:tcPr>
          <w:p w:rsidR="001710AE" w:rsidRPr="00124694" w:rsidRDefault="001710AE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1710AE" w:rsidRPr="00124694" w:rsidRDefault="000B7E11" w:rsidP="00424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12.15 - 13.0</w:t>
            </w:r>
            <w:r w:rsidR="001710AE"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1710AE" w:rsidRPr="00124694" w:rsidRDefault="001710AE" w:rsidP="00424E72">
            <w:pPr>
              <w:rPr>
                <w:sz w:val="20"/>
                <w:szCs w:val="20"/>
              </w:rPr>
            </w:pPr>
            <w:proofErr w:type="gramStart"/>
            <w:r w:rsidRPr="00124694">
              <w:rPr>
                <w:sz w:val="20"/>
                <w:szCs w:val="20"/>
              </w:rPr>
              <w:t>Przerwa  obiadowa</w:t>
            </w:r>
            <w:proofErr w:type="gramEnd"/>
          </w:p>
        </w:tc>
      </w:tr>
      <w:tr w:rsidR="001710AE" w:rsidRPr="00124694" w:rsidTr="00424E72">
        <w:trPr>
          <w:cantSplit/>
          <w:trHeight w:val="340"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1710AE" w:rsidRPr="00124694" w:rsidRDefault="001710AE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1710AE" w:rsidRPr="00124694" w:rsidRDefault="000B7E11" w:rsidP="00424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</w:t>
            </w:r>
            <w:r w:rsidR="001710AE" w:rsidRPr="00124694">
              <w:rPr>
                <w:b/>
                <w:sz w:val="22"/>
                <w:szCs w:val="22"/>
              </w:rPr>
              <w:t>0 – 19.00</w:t>
            </w:r>
          </w:p>
        </w:tc>
        <w:tc>
          <w:tcPr>
            <w:tcW w:w="7430" w:type="dxa"/>
            <w:vAlign w:val="center"/>
          </w:tcPr>
          <w:p w:rsidR="001710AE" w:rsidRPr="00124694" w:rsidRDefault="001710AE" w:rsidP="00424E72">
            <w:pPr>
              <w:rPr>
                <w:sz w:val="20"/>
                <w:szCs w:val="20"/>
              </w:rPr>
            </w:pPr>
            <w:r w:rsidRPr="00124694">
              <w:rPr>
                <w:sz w:val="20"/>
                <w:szCs w:val="20"/>
              </w:rPr>
              <w:t>Zwiedzanie Wilna z przewodnikiem</w:t>
            </w:r>
          </w:p>
        </w:tc>
      </w:tr>
    </w:tbl>
    <w:p w:rsidR="001710AE" w:rsidRPr="00124694" w:rsidRDefault="001710AE" w:rsidP="00044E0F">
      <w:pPr>
        <w:spacing w:after="120"/>
        <w:jc w:val="both"/>
        <w:rPr>
          <w:b/>
          <w:sz w:val="28"/>
          <w:szCs w:val="28"/>
        </w:rPr>
      </w:pPr>
    </w:p>
    <w:p w:rsidR="001710AE" w:rsidRPr="00124694" w:rsidRDefault="001710AE" w:rsidP="00044E0F">
      <w:pPr>
        <w:spacing w:after="1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843"/>
        <w:gridCol w:w="7176"/>
      </w:tblGrid>
      <w:tr w:rsidR="001710AE" w:rsidRPr="00124694" w:rsidTr="00424E72">
        <w:trPr>
          <w:cantSplit/>
          <w:trHeight w:val="340"/>
        </w:trPr>
        <w:tc>
          <w:tcPr>
            <w:tcW w:w="1074" w:type="dxa"/>
            <w:tcBorders>
              <w:top w:val="nil"/>
              <w:left w:val="nil"/>
            </w:tcBorders>
            <w:textDirection w:val="btLr"/>
            <w:vAlign w:val="center"/>
          </w:tcPr>
          <w:p w:rsidR="001710AE" w:rsidRPr="00124694" w:rsidRDefault="001710AE" w:rsidP="00424E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9" w:type="dxa"/>
            <w:gridSpan w:val="2"/>
            <w:shd w:val="clear" w:color="auto" w:fill="D9D9D9" w:themeFill="background1" w:themeFillShade="D9"/>
            <w:vAlign w:val="center"/>
          </w:tcPr>
          <w:p w:rsidR="001710AE" w:rsidRPr="00124694" w:rsidRDefault="001710AE" w:rsidP="00424E72">
            <w:pPr>
              <w:rPr>
                <w:b/>
                <w:sz w:val="22"/>
                <w:szCs w:val="22"/>
              </w:rPr>
            </w:pPr>
            <w:proofErr w:type="gramStart"/>
            <w:r w:rsidRPr="00124694">
              <w:rPr>
                <w:b/>
              </w:rPr>
              <w:t xml:space="preserve">s. 302   </w:t>
            </w:r>
            <w:r w:rsidRPr="00124694">
              <w:rPr>
                <w:b/>
                <w:sz w:val="22"/>
                <w:szCs w:val="22"/>
              </w:rPr>
              <w:t xml:space="preserve">                                          </w:t>
            </w:r>
            <w:proofErr w:type="gramEnd"/>
            <w:r w:rsidRPr="00124694">
              <w:rPr>
                <w:b/>
                <w:sz w:val="22"/>
                <w:szCs w:val="22"/>
              </w:rPr>
              <w:t xml:space="preserve">                SEKCJA B</w:t>
            </w:r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 w:val="restart"/>
            <w:textDirection w:val="btLr"/>
            <w:vAlign w:val="center"/>
          </w:tcPr>
          <w:p w:rsidR="00DF65CA" w:rsidRPr="00124694" w:rsidRDefault="00DF65CA" w:rsidP="00424E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MODERATOR:</w:t>
            </w:r>
          </w:p>
          <w:p w:rsidR="00DF65CA" w:rsidRPr="00124694" w:rsidRDefault="00DF65CA" w:rsidP="00424E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124694">
              <w:rPr>
                <w:b/>
                <w:sz w:val="22"/>
                <w:szCs w:val="22"/>
              </w:rPr>
              <w:t>dr</w:t>
            </w:r>
            <w:proofErr w:type="gramEnd"/>
            <w:r w:rsidRPr="00124694">
              <w:rPr>
                <w:b/>
                <w:sz w:val="22"/>
                <w:szCs w:val="22"/>
              </w:rPr>
              <w:t xml:space="preserve"> hab. J. </w:t>
            </w:r>
            <w:proofErr w:type="spellStart"/>
            <w:r w:rsidRPr="00124694">
              <w:rPr>
                <w:b/>
                <w:sz w:val="22"/>
                <w:szCs w:val="22"/>
              </w:rPr>
              <w:t>Wołkonowski</w:t>
            </w:r>
            <w:proofErr w:type="spellEnd"/>
            <w:r w:rsidRPr="00124694">
              <w:rPr>
                <w:b/>
                <w:sz w:val="22"/>
                <w:szCs w:val="22"/>
              </w:rPr>
              <w:t xml:space="preserve">, </w:t>
            </w:r>
          </w:p>
          <w:p w:rsidR="00DF65CA" w:rsidRPr="00124694" w:rsidRDefault="00DF65CA" w:rsidP="00424E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124694">
              <w:rPr>
                <w:b/>
                <w:sz w:val="22"/>
                <w:szCs w:val="22"/>
              </w:rPr>
              <w:t>prof</w:t>
            </w:r>
            <w:proofErr w:type="gramEnd"/>
            <w:r w:rsidRPr="0012469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24694">
              <w:rPr>
                <w:b/>
                <w:sz w:val="22"/>
                <w:szCs w:val="22"/>
              </w:rPr>
              <w:t>UwB</w:t>
            </w:r>
            <w:proofErr w:type="spellEnd"/>
          </w:p>
        </w:tc>
        <w:tc>
          <w:tcPr>
            <w:tcW w:w="1843" w:type="dxa"/>
            <w:vAlign w:val="center"/>
          </w:tcPr>
          <w:p w:rsidR="00DF65CA" w:rsidRPr="00124694" w:rsidRDefault="00DF65CA" w:rsidP="00C01A8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10.00 - 10.20</w:t>
            </w:r>
          </w:p>
        </w:tc>
        <w:tc>
          <w:tcPr>
            <w:tcW w:w="7176" w:type="dxa"/>
            <w:vAlign w:val="center"/>
          </w:tcPr>
          <w:p w:rsidR="00DF65CA" w:rsidRPr="00124694" w:rsidRDefault="00DF65CA" w:rsidP="00DF72D7">
            <w:pPr>
              <w:rPr>
                <w:bCs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sz w:val="20"/>
                <w:szCs w:val="20"/>
              </w:rPr>
              <w:t xml:space="preserve"> hab. Urszula Zagóra-Jonszta, prof. UE w Katowicach, Uniwersytet</w:t>
            </w:r>
            <w:r w:rsidRPr="00124694">
              <w:rPr>
                <w:bCs/>
                <w:sz w:val="20"/>
                <w:szCs w:val="20"/>
              </w:rPr>
              <w:t xml:space="preserve"> Ekonomiczny w Katowicach</w:t>
            </w:r>
          </w:p>
          <w:p w:rsidR="00DF65CA" w:rsidRPr="00124694" w:rsidRDefault="00DF65CA" w:rsidP="00DF72D7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Poczucie szczęścia Polaków i Litwinów. Analiza porównawcza</w:t>
            </w:r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/>
          </w:tcPr>
          <w:p w:rsidR="00DF65CA" w:rsidRPr="00124694" w:rsidRDefault="00DF65CA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65CA" w:rsidRPr="00124694" w:rsidRDefault="00DF65CA" w:rsidP="00C01A8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 xml:space="preserve">10.20 - 10.40 </w:t>
            </w:r>
          </w:p>
        </w:tc>
        <w:tc>
          <w:tcPr>
            <w:tcW w:w="7176" w:type="dxa"/>
            <w:vAlign w:val="center"/>
          </w:tcPr>
          <w:p w:rsidR="00DF65CA" w:rsidRPr="00124694" w:rsidRDefault="00DF65CA" w:rsidP="00DF72D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hab. Urszula Swadźba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prof. UŚ, </w:t>
            </w:r>
            <w:r w:rsidRPr="00124694">
              <w:rPr>
                <w:bCs/>
                <w:color w:val="000000"/>
                <w:sz w:val="20"/>
                <w:szCs w:val="20"/>
              </w:rPr>
              <w:t xml:space="preserve">Uniwersytet Śląski </w:t>
            </w:r>
          </w:p>
          <w:p w:rsidR="00DF65CA" w:rsidRPr="00124694" w:rsidRDefault="00DF65CA" w:rsidP="00DF72D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 xml:space="preserve">Oszczędzanie i konsumpcja w świadomości młodego pokolenia krajów grupy </w:t>
            </w:r>
            <w:proofErr w:type="spellStart"/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wyszehradzkiej</w:t>
            </w:r>
            <w:proofErr w:type="spellEnd"/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/>
          </w:tcPr>
          <w:p w:rsidR="00DF65CA" w:rsidRPr="00124694" w:rsidRDefault="00DF65CA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65CA" w:rsidRPr="00124694" w:rsidRDefault="00DF65CA" w:rsidP="00C01A8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 xml:space="preserve">10.40 - 11.00 </w:t>
            </w:r>
          </w:p>
        </w:tc>
        <w:tc>
          <w:tcPr>
            <w:tcW w:w="7176" w:type="dxa"/>
            <w:vAlign w:val="center"/>
          </w:tcPr>
          <w:p w:rsidR="00DF65CA" w:rsidRPr="00124694" w:rsidRDefault="00DF65CA" w:rsidP="00DF72D7">
            <w:pPr>
              <w:rPr>
                <w:sz w:val="20"/>
                <w:szCs w:val="20"/>
              </w:rPr>
            </w:pPr>
            <w:proofErr w:type="gramStart"/>
            <w:r w:rsidRPr="00124694">
              <w:rPr>
                <w:b/>
                <w:bCs/>
                <w:color w:val="000000"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4694">
              <w:rPr>
                <w:b/>
                <w:sz w:val="20"/>
                <w:szCs w:val="20"/>
              </w:rPr>
              <w:t>Olga Dębicka,</w:t>
            </w:r>
            <w:r w:rsidRPr="00124694">
              <w:rPr>
                <w:sz w:val="20"/>
                <w:szCs w:val="20"/>
              </w:rPr>
              <w:t xml:space="preserve"> Uniwersytet Gdański</w:t>
            </w:r>
          </w:p>
          <w:p w:rsidR="00DF65CA" w:rsidRPr="00124694" w:rsidRDefault="00DF65CA" w:rsidP="00DF72D7">
            <w:pPr>
              <w:rPr>
                <w:b/>
                <w:i/>
                <w:sz w:val="20"/>
                <w:szCs w:val="20"/>
              </w:rPr>
            </w:pPr>
            <w:r w:rsidRPr="00124694">
              <w:rPr>
                <w:sz w:val="20"/>
                <w:szCs w:val="20"/>
              </w:rPr>
              <w:t xml:space="preserve"> </w:t>
            </w:r>
            <w:r w:rsidRPr="00124694">
              <w:rPr>
                <w:i/>
                <w:sz w:val="20"/>
                <w:szCs w:val="20"/>
              </w:rPr>
              <w:t xml:space="preserve">Cloud </w:t>
            </w:r>
            <w:proofErr w:type="spellStart"/>
            <w:proofErr w:type="gramStart"/>
            <w:r w:rsidRPr="00124694">
              <w:rPr>
                <w:i/>
                <w:sz w:val="20"/>
                <w:szCs w:val="20"/>
              </w:rPr>
              <w:t>computing</w:t>
            </w:r>
            <w:proofErr w:type="spellEnd"/>
            <w:r w:rsidRPr="00124694">
              <w:rPr>
                <w:i/>
                <w:sz w:val="20"/>
                <w:szCs w:val="20"/>
              </w:rPr>
              <w:t xml:space="preserve">  w</w:t>
            </w:r>
            <w:proofErr w:type="gramEnd"/>
            <w:r w:rsidRPr="00124694">
              <w:rPr>
                <w:i/>
                <w:sz w:val="20"/>
                <w:szCs w:val="20"/>
              </w:rPr>
              <w:t xml:space="preserve"> budowaniu konkurencyjności gospodarki Polski</w:t>
            </w:r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/>
          </w:tcPr>
          <w:p w:rsidR="00DF65CA" w:rsidRPr="00124694" w:rsidRDefault="00DF65CA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65CA" w:rsidRPr="00124694" w:rsidRDefault="00DF65CA" w:rsidP="00C01A8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11.00 - 11.20</w:t>
            </w:r>
          </w:p>
        </w:tc>
        <w:tc>
          <w:tcPr>
            <w:tcW w:w="7176" w:type="dxa"/>
            <w:vAlign w:val="center"/>
          </w:tcPr>
          <w:p w:rsidR="00DF65CA" w:rsidRPr="00124694" w:rsidRDefault="00DF65CA" w:rsidP="00DF72D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4694">
              <w:rPr>
                <w:rFonts w:ascii="Times New Roman" w:hAnsi="Times New Roman"/>
                <w:b/>
                <w:sz w:val="20"/>
                <w:szCs w:val="20"/>
              </w:rPr>
              <w:t>Karol Korczak</w:t>
            </w:r>
            <w:r w:rsidRPr="00124694">
              <w:rPr>
                <w:rFonts w:ascii="Times New Roman" w:hAnsi="Times New Roman"/>
                <w:sz w:val="20"/>
                <w:szCs w:val="20"/>
              </w:rPr>
              <w:t>, UŁ</w:t>
            </w:r>
          </w:p>
          <w:p w:rsidR="00DF65CA" w:rsidRPr="00124694" w:rsidRDefault="00DF65CA" w:rsidP="00DF72D7">
            <w:pPr>
              <w:pStyle w:val="Bezodstpw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  <w:r w:rsidRPr="001246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24694">
              <w:rPr>
                <w:rStyle w:val="Style1"/>
                <w:rFonts w:ascii="Times New Roman" w:hAnsi="Times New Roman"/>
                <w:i/>
                <w:sz w:val="20"/>
                <w:szCs w:val="20"/>
                <w:lang w:val="pl-PL"/>
              </w:rPr>
              <w:t>ICT szansą na wzrost konkurencyjności polskich podmiotów wykonujących działalność leczniczą</w:t>
            </w:r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/>
          </w:tcPr>
          <w:p w:rsidR="00DF65CA" w:rsidRPr="00124694" w:rsidRDefault="00DF65CA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65CA" w:rsidRPr="00124694" w:rsidRDefault="00DF65CA" w:rsidP="00C01A8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11.20 - 11.40</w:t>
            </w:r>
          </w:p>
        </w:tc>
        <w:tc>
          <w:tcPr>
            <w:tcW w:w="7176" w:type="dxa"/>
            <w:vAlign w:val="center"/>
          </w:tcPr>
          <w:p w:rsidR="00A7393E" w:rsidRPr="00124694" w:rsidRDefault="00A7393E" w:rsidP="00A7393E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124694">
              <w:rPr>
                <w:b/>
                <w:sz w:val="20"/>
                <w:szCs w:val="20"/>
              </w:rPr>
              <w:t>dr</w:t>
            </w:r>
            <w:proofErr w:type="gramEnd"/>
            <w:r w:rsidRPr="00124694">
              <w:rPr>
                <w:b/>
                <w:sz w:val="20"/>
                <w:szCs w:val="20"/>
              </w:rPr>
              <w:t xml:space="preserve"> Łukasz Zakonnik,</w:t>
            </w:r>
            <w:r w:rsidRPr="00124694">
              <w:rPr>
                <w:b/>
                <w:i/>
                <w:sz w:val="20"/>
                <w:szCs w:val="20"/>
              </w:rPr>
              <w:t xml:space="preserve"> </w:t>
            </w:r>
            <w:r w:rsidRPr="00124694">
              <w:rPr>
                <w:sz w:val="20"/>
                <w:szCs w:val="20"/>
              </w:rPr>
              <w:t>UŁ</w:t>
            </w:r>
          </w:p>
          <w:p w:rsidR="00DF65CA" w:rsidRPr="00124694" w:rsidRDefault="00A7393E" w:rsidP="00A7393E">
            <w:pPr>
              <w:rPr>
                <w:b/>
                <w:i/>
                <w:sz w:val="20"/>
                <w:szCs w:val="20"/>
              </w:rPr>
            </w:pPr>
            <w:r w:rsidRPr="00124694">
              <w:rPr>
                <w:i/>
                <w:sz w:val="20"/>
                <w:szCs w:val="20"/>
              </w:rPr>
              <w:t>Systemy elektronicznych płatności detalicznych w wybranych nowych krajach członkowskich UE, jako element zwiększający konkurencyjność w warunkach globalizacji</w:t>
            </w:r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/>
          </w:tcPr>
          <w:p w:rsidR="00DF65CA" w:rsidRPr="00124694" w:rsidRDefault="00DF65CA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65CA" w:rsidRPr="00124694" w:rsidRDefault="00DF65CA" w:rsidP="00C01A8D">
            <w:pPr>
              <w:jc w:val="center"/>
              <w:rPr>
                <w:b/>
                <w:sz w:val="22"/>
                <w:szCs w:val="22"/>
              </w:rPr>
            </w:pPr>
            <w:r w:rsidRPr="00124694">
              <w:rPr>
                <w:b/>
                <w:sz w:val="22"/>
                <w:szCs w:val="22"/>
              </w:rPr>
              <w:t>11.40 - 12.00</w:t>
            </w:r>
          </w:p>
        </w:tc>
        <w:tc>
          <w:tcPr>
            <w:tcW w:w="7176" w:type="dxa"/>
            <w:vAlign w:val="center"/>
          </w:tcPr>
          <w:p w:rsidR="00DF65CA" w:rsidRPr="00124694" w:rsidRDefault="00A7393E" w:rsidP="00DF72D7">
            <w:pPr>
              <w:rPr>
                <w:b/>
                <w:sz w:val="20"/>
                <w:szCs w:val="20"/>
              </w:rPr>
            </w:pPr>
            <w:r w:rsidRPr="00124694">
              <w:rPr>
                <w:b/>
                <w:sz w:val="20"/>
                <w:szCs w:val="20"/>
              </w:rPr>
              <w:t>Dyskusja</w:t>
            </w:r>
          </w:p>
        </w:tc>
      </w:tr>
      <w:tr w:rsidR="00DF65CA" w:rsidRPr="00124694" w:rsidTr="00424E72">
        <w:trPr>
          <w:cantSplit/>
          <w:trHeight w:val="340"/>
        </w:trPr>
        <w:tc>
          <w:tcPr>
            <w:tcW w:w="1074" w:type="dxa"/>
            <w:vMerge/>
          </w:tcPr>
          <w:p w:rsidR="00DF65CA" w:rsidRPr="00124694" w:rsidRDefault="00DF65CA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65CA" w:rsidRPr="00124694" w:rsidRDefault="000B7E11" w:rsidP="00C01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  – 12.15</w:t>
            </w:r>
          </w:p>
        </w:tc>
        <w:tc>
          <w:tcPr>
            <w:tcW w:w="7176" w:type="dxa"/>
            <w:vAlign w:val="center"/>
          </w:tcPr>
          <w:p w:rsidR="00DF65CA" w:rsidRPr="00124694" w:rsidRDefault="00DF65CA" w:rsidP="00A7393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B7E11" w:rsidRPr="00124694">
              <w:rPr>
                <w:rFonts w:ascii="Times New Roman" w:hAnsi="Times New Roman" w:cs="Times New Roman"/>
                <w:sz w:val="20"/>
                <w:szCs w:val="20"/>
              </w:rPr>
              <w:t xml:space="preserve">Zakończenie konferencji </w:t>
            </w:r>
            <w:r w:rsidR="000B7E11" w:rsidRPr="00124694">
              <w:rPr>
                <w:rFonts w:eastAsia="Calibri"/>
                <w:sz w:val="20"/>
                <w:szCs w:val="20"/>
              </w:rPr>
              <w:t>- s. 305</w:t>
            </w:r>
          </w:p>
        </w:tc>
      </w:tr>
      <w:tr w:rsidR="000B7E11" w:rsidRPr="00124694" w:rsidTr="00424E72">
        <w:trPr>
          <w:cantSplit/>
          <w:trHeight w:val="340"/>
        </w:trPr>
        <w:tc>
          <w:tcPr>
            <w:tcW w:w="1074" w:type="dxa"/>
            <w:tcBorders>
              <w:left w:val="nil"/>
              <w:bottom w:val="nil"/>
            </w:tcBorders>
          </w:tcPr>
          <w:p w:rsidR="000B7E11" w:rsidRPr="00124694" w:rsidRDefault="000B7E11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7E11" w:rsidRPr="00124694" w:rsidRDefault="000B7E11" w:rsidP="00D21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12.15 - 13.0</w:t>
            </w:r>
            <w:r w:rsidRPr="001246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0B7E11" w:rsidRPr="00124694" w:rsidRDefault="000B7E11" w:rsidP="00C01A8D">
            <w:pPr>
              <w:rPr>
                <w:sz w:val="20"/>
                <w:szCs w:val="20"/>
              </w:rPr>
            </w:pPr>
            <w:proofErr w:type="gramStart"/>
            <w:r w:rsidRPr="00124694">
              <w:rPr>
                <w:sz w:val="20"/>
                <w:szCs w:val="20"/>
              </w:rPr>
              <w:t>Przerwa  obiadowa</w:t>
            </w:r>
            <w:proofErr w:type="gramEnd"/>
          </w:p>
        </w:tc>
      </w:tr>
      <w:tr w:rsidR="000B7E11" w:rsidRPr="006A79C3" w:rsidTr="00424E72">
        <w:trPr>
          <w:cantSplit/>
          <w:trHeight w:val="340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0B7E11" w:rsidRPr="00124694" w:rsidRDefault="000B7E11" w:rsidP="00424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7E11" w:rsidRPr="00124694" w:rsidRDefault="000B7E11" w:rsidP="00D21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</w:t>
            </w:r>
            <w:r w:rsidRPr="00124694">
              <w:rPr>
                <w:b/>
                <w:sz w:val="22"/>
                <w:szCs w:val="22"/>
              </w:rPr>
              <w:t>0 – 19.00</w:t>
            </w:r>
          </w:p>
        </w:tc>
        <w:tc>
          <w:tcPr>
            <w:tcW w:w="7176" w:type="dxa"/>
            <w:vAlign w:val="center"/>
          </w:tcPr>
          <w:p w:rsidR="000B7E11" w:rsidRPr="00AA7195" w:rsidRDefault="000B7E11" w:rsidP="00C01A8D">
            <w:pPr>
              <w:rPr>
                <w:sz w:val="20"/>
                <w:szCs w:val="20"/>
              </w:rPr>
            </w:pPr>
            <w:r w:rsidRPr="00124694">
              <w:rPr>
                <w:sz w:val="20"/>
                <w:szCs w:val="20"/>
              </w:rPr>
              <w:t>Zwiedzanie Wilna z przewodnikiem</w:t>
            </w:r>
          </w:p>
        </w:tc>
      </w:tr>
    </w:tbl>
    <w:p w:rsidR="001710AE" w:rsidRDefault="001710AE" w:rsidP="00044E0F">
      <w:pPr>
        <w:spacing w:after="120"/>
        <w:jc w:val="both"/>
        <w:rPr>
          <w:b/>
          <w:sz w:val="28"/>
          <w:szCs w:val="28"/>
        </w:rPr>
      </w:pPr>
    </w:p>
    <w:p w:rsidR="001710AE" w:rsidRPr="00A7393E" w:rsidRDefault="001710AE" w:rsidP="00A7393E">
      <w:pPr>
        <w:rPr>
          <w:sz w:val="22"/>
          <w:szCs w:val="22"/>
        </w:rPr>
      </w:pPr>
    </w:p>
    <w:sectPr w:rsidR="001710AE" w:rsidRPr="00A7393E" w:rsidSect="00E96FCE">
      <w:pgSz w:w="11906" w:h="16838"/>
      <w:pgMar w:top="851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98" w:rsidRDefault="00633498" w:rsidP="00965610">
      <w:r>
        <w:separator/>
      </w:r>
    </w:p>
  </w:endnote>
  <w:endnote w:type="continuationSeparator" w:id="0">
    <w:p w:rsidR="00633498" w:rsidRDefault="00633498" w:rsidP="0096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98" w:rsidRDefault="00633498" w:rsidP="00965610">
      <w:r>
        <w:separator/>
      </w:r>
    </w:p>
  </w:footnote>
  <w:footnote w:type="continuationSeparator" w:id="0">
    <w:p w:rsidR="00633498" w:rsidRDefault="00633498" w:rsidP="00965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B99"/>
    <w:multiLevelType w:val="hybridMultilevel"/>
    <w:tmpl w:val="CE6C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B72D7"/>
    <w:multiLevelType w:val="hybridMultilevel"/>
    <w:tmpl w:val="B322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7C2"/>
    <w:multiLevelType w:val="hybridMultilevel"/>
    <w:tmpl w:val="2954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445E7"/>
    <w:multiLevelType w:val="hybridMultilevel"/>
    <w:tmpl w:val="36C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5587"/>
    <w:multiLevelType w:val="hybridMultilevel"/>
    <w:tmpl w:val="BE74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70"/>
    <w:rsid w:val="00015517"/>
    <w:rsid w:val="00015E31"/>
    <w:rsid w:val="0004101E"/>
    <w:rsid w:val="00043719"/>
    <w:rsid w:val="00044E0F"/>
    <w:rsid w:val="000524D3"/>
    <w:rsid w:val="00076E34"/>
    <w:rsid w:val="00084031"/>
    <w:rsid w:val="000A397F"/>
    <w:rsid w:val="000B2800"/>
    <w:rsid w:val="000B7E11"/>
    <w:rsid w:val="000C5CBF"/>
    <w:rsid w:val="000D02AD"/>
    <w:rsid w:val="000D424F"/>
    <w:rsid w:val="000E3D64"/>
    <w:rsid w:val="00104934"/>
    <w:rsid w:val="00111B3F"/>
    <w:rsid w:val="001165F6"/>
    <w:rsid w:val="00116B5F"/>
    <w:rsid w:val="00124694"/>
    <w:rsid w:val="00130CD3"/>
    <w:rsid w:val="00142A64"/>
    <w:rsid w:val="00142FF2"/>
    <w:rsid w:val="00160767"/>
    <w:rsid w:val="00165EF3"/>
    <w:rsid w:val="001669B1"/>
    <w:rsid w:val="001710AE"/>
    <w:rsid w:val="001713C0"/>
    <w:rsid w:val="00180666"/>
    <w:rsid w:val="00184DCD"/>
    <w:rsid w:val="00192257"/>
    <w:rsid w:val="001955EB"/>
    <w:rsid w:val="001A2D8B"/>
    <w:rsid w:val="001A6D55"/>
    <w:rsid w:val="001B0C82"/>
    <w:rsid w:val="001B37DB"/>
    <w:rsid w:val="001B4905"/>
    <w:rsid w:val="001B72FA"/>
    <w:rsid w:val="001E147C"/>
    <w:rsid w:val="001F2688"/>
    <w:rsid w:val="00212F34"/>
    <w:rsid w:val="002214D5"/>
    <w:rsid w:val="00236A76"/>
    <w:rsid w:val="0025352D"/>
    <w:rsid w:val="0027724C"/>
    <w:rsid w:val="0028245A"/>
    <w:rsid w:val="00290743"/>
    <w:rsid w:val="002979BF"/>
    <w:rsid w:val="002B0EE2"/>
    <w:rsid w:val="002B198C"/>
    <w:rsid w:val="002B4B54"/>
    <w:rsid w:val="002B7370"/>
    <w:rsid w:val="002D37D6"/>
    <w:rsid w:val="002E6F3D"/>
    <w:rsid w:val="002F495F"/>
    <w:rsid w:val="003023D4"/>
    <w:rsid w:val="00302A6A"/>
    <w:rsid w:val="003122B9"/>
    <w:rsid w:val="00323AEC"/>
    <w:rsid w:val="00353D3E"/>
    <w:rsid w:val="0035691C"/>
    <w:rsid w:val="00367ACB"/>
    <w:rsid w:val="00370534"/>
    <w:rsid w:val="00380D52"/>
    <w:rsid w:val="003910F3"/>
    <w:rsid w:val="003911BE"/>
    <w:rsid w:val="003A43FD"/>
    <w:rsid w:val="003A669B"/>
    <w:rsid w:val="003A79F3"/>
    <w:rsid w:val="003C131D"/>
    <w:rsid w:val="003D585D"/>
    <w:rsid w:val="003E7684"/>
    <w:rsid w:val="003F45EA"/>
    <w:rsid w:val="00401CB2"/>
    <w:rsid w:val="004239F5"/>
    <w:rsid w:val="00424252"/>
    <w:rsid w:val="00425FE2"/>
    <w:rsid w:val="00440EF4"/>
    <w:rsid w:val="00443B94"/>
    <w:rsid w:val="00453C88"/>
    <w:rsid w:val="0047644A"/>
    <w:rsid w:val="004823C3"/>
    <w:rsid w:val="0049213C"/>
    <w:rsid w:val="004A0B60"/>
    <w:rsid w:val="004C4F31"/>
    <w:rsid w:val="00504CDD"/>
    <w:rsid w:val="00510605"/>
    <w:rsid w:val="00523562"/>
    <w:rsid w:val="005329AB"/>
    <w:rsid w:val="00547234"/>
    <w:rsid w:val="00554B19"/>
    <w:rsid w:val="00574C21"/>
    <w:rsid w:val="005A2F03"/>
    <w:rsid w:val="005A623A"/>
    <w:rsid w:val="005B0D58"/>
    <w:rsid w:val="005B266F"/>
    <w:rsid w:val="005B79B1"/>
    <w:rsid w:val="005C2022"/>
    <w:rsid w:val="005C43B4"/>
    <w:rsid w:val="005D5A94"/>
    <w:rsid w:val="005E2AA9"/>
    <w:rsid w:val="006203FD"/>
    <w:rsid w:val="0062505C"/>
    <w:rsid w:val="00625FD6"/>
    <w:rsid w:val="00627D1F"/>
    <w:rsid w:val="00633498"/>
    <w:rsid w:val="00644DEF"/>
    <w:rsid w:val="00645688"/>
    <w:rsid w:val="00650408"/>
    <w:rsid w:val="00664EE6"/>
    <w:rsid w:val="0066646A"/>
    <w:rsid w:val="006801CA"/>
    <w:rsid w:val="00687318"/>
    <w:rsid w:val="0069060F"/>
    <w:rsid w:val="006A79C3"/>
    <w:rsid w:val="006B4ACF"/>
    <w:rsid w:val="006D5785"/>
    <w:rsid w:val="006E0398"/>
    <w:rsid w:val="006F6E9A"/>
    <w:rsid w:val="00706B53"/>
    <w:rsid w:val="00726387"/>
    <w:rsid w:val="00732693"/>
    <w:rsid w:val="00745139"/>
    <w:rsid w:val="00763E01"/>
    <w:rsid w:val="00773C0E"/>
    <w:rsid w:val="0078206F"/>
    <w:rsid w:val="00787EE0"/>
    <w:rsid w:val="00787F68"/>
    <w:rsid w:val="007A6DD9"/>
    <w:rsid w:val="007B0388"/>
    <w:rsid w:val="007B5FDA"/>
    <w:rsid w:val="007C0268"/>
    <w:rsid w:val="007C2F90"/>
    <w:rsid w:val="007F48B1"/>
    <w:rsid w:val="008158EE"/>
    <w:rsid w:val="008159E1"/>
    <w:rsid w:val="00850906"/>
    <w:rsid w:val="00850BA8"/>
    <w:rsid w:val="008512F1"/>
    <w:rsid w:val="00893998"/>
    <w:rsid w:val="008A154E"/>
    <w:rsid w:val="008A3868"/>
    <w:rsid w:val="008B526F"/>
    <w:rsid w:val="008C2D80"/>
    <w:rsid w:val="008D3CF3"/>
    <w:rsid w:val="008F11CC"/>
    <w:rsid w:val="008F1BC8"/>
    <w:rsid w:val="008F2547"/>
    <w:rsid w:val="008F79B7"/>
    <w:rsid w:val="0090494B"/>
    <w:rsid w:val="00910127"/>
    <w:rsid w:val="00945685"/>
    <w:rsid w:val="00946009"/>
    <w:rsid w:val="00961D77"/>
    <w:rsid w:val="00963CDA"/>
    <w:rsid w:val="00965610"/>
    <w:rsid w:val="009A1551"/>
    <w:rsid w:val="009B0C42"/>
    <w:rsid w:val="009C0B33"/>
    <w:rsid w:val="009E715D"/>
    <w:rsid w:val="009F12B6"/>
    <w:rsid w:val="00A0007A"/>
    <w:rsid w:val="00A223E6"/>
    <w:rsid w:val="00A2427A"/>
    <w:rsid w:val="00A30AC9"/>
    <w:rsid w:val="00A45D11"/>
    <w:rsid w:val="00A7393E"/>
    <w:rsid w:val="00A92C7D"/>
    <w:rsid w:val="00A93DBF"/>
    <w:rsid w:val="00AA7195"/>
    <w:rsid w:val="00AB66B1"/>
    <w:rsid w:val="00AC1FD3"/>
    <w:rsid w:val="00AC7DFA"/>
    <w:rsid w:val="00AD2038"/>
    <w:rsid w:val="00AD2785"/>
    <w:rsid w:val="00AE0A01"/>
    <w:rsid w:val="00AE44E9"/>
    <w:rsid w:val="00AF4983"/>
    <w:rsid w:val="00B151FC"/>
    <w:rsid w:val="00B3144F"/>
    <w:rsid w:val="00B34012"/>
    <w:rsid w:val="00B40436"/>
    <w:rsid w:val="00B45314"/>
    <w:rsid w:val="00B46127"/>
    <w:rsid w:val="00B4642E"/>
    <w:rsid w:val="00B52C32"/>
    <w:rsid w:val="00B662F1"/>
    <w:rsid w:val="00B9698A"/>
    <w:rsid w:val="00BA745B"/>
    <w:rsid w:val="00BB148D"/>
    <w:rsid w:val="00BB27FD"/>
    <w:rsid w:val="00BC0BF4"/>
    <w:rsid w:val="00BE30D2"/>
    <w:rsid w:val="00BE397F"/>
    <w:rsid w:val="00C0413C"/>
    <w:rsid w:val="00C06B27"/>
    <w:rsid w:val="00C0788C"/>
    <w:rsid w:val="00C13AB2"/>
    <w:rsid w:val="00C24310"/>
    <w:rsid w:val="00C2768E"/>
    <w:rsid w:val="00C30632"/>
    <w:rsid w:val="00C43B46"/>
    <w:rsid w:val="00C636D1"/>
    <w:rsid w:val="00C77B30"/>
    <w:rsid w:val="00C80517"/>
    <w:rsid w:val="00CA258B"/>
    <w:rsid w:val="00CA436C"/>
    <w:rsid w:val="00CB3DD2"/>
    <w:rsid w:val="00CC0E40"/>
    <w:rsid w:val="00CC5BA5"/>
    <w:rsid w:val="00CF060A"/>
    <w:rsid w:val="00CF4711"/>
    <w:rsid w:val="00CF72E6"/>
    <w:rsid w:val="00D11FED"/>
    <w:rsid w:val="00D167AB"/>
    <w:rsid w:val="00D37908"/>
    <w:rsid w:val="00D463F5"/>
    <w:rsid w:val="00D47FB3"/>
    <w:rsid w:val="00D6598A"/>
    <w:rsid w:val="00D86FD5"/>
    <w:rsid w:val="00D954C7"/>
    <w:rsid w:val="00DD5AC9"/>
    <w:rsid w:val="00DF1551"/>
    <w:rsid w:val="00DF65CA"/>
    <w:rsid w:val="00DF72D7"/>
    <w:rsid w:val="00E01A8B"/>
    <w:rsid w:val="00E26630"/>
    <w:rsid w:val="00E332C9"/>
    <w:rsid w:val="00E3668A"/>
    <w:rsid w:val="00E85307"/>
    <w:rsid w:val="00E96FCE"/>
    <w:rsid w:val="00EA1D94"/>
    <w:rsid w:val="00EB2C1A"/>
    <w:rsid w:val="00EB48A3"/>
    <w:rsid w:val="00EC52FD"/>
    <w:rsid w:val="00EC7E0F"/>
    <w:rsid w:val="00ED03D6"/>
    <w:rsid w:val="00EF7F78"/>
    <w:rsid w:val="00F11701"/>
    <w:rsid w:val="00F25818"/>
    <w:rsid w:val="00F35453"/>
    <w:rsid w:val="00F4491D"/>
    <w:rsid w:val="00F54ED2"/>
    <w:rsid w:val="00F635CD"/>
    <w:rsid w:val="00F80B4D"/>
    <w:rsid w:val="00FA2637"/>
    <w:rsid w:val="00FA787E"/>
    <w:rsid w:val="00FC4FEE"/>
    <w:rsid w:val="00FD08F8"/>
    <w:rsid w:val="00FD2AC1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A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2AA9"/>
    <w:pPr>
      <w:keepNext/>
      <w:pBdr>
        <w:bottom w:val="single" w:sz="4" w:space="0" w:color="auto"/>
      </w:pBdr>
      <w:spacing w:line="360" w:lineRule="auto"/>
      <w:ind w:firstLine="709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E2AA9"/>
    <w:pPr>
      <w:keepNext/>
      <w:pBdr>
        <w:bottom w:val="single" w:sz="4" w:space="0" w:color="auto"/>
      </w:pBdr>
      <w:spacing w:line="360" w:lineRule="auto"/>
      <w:ind w:firstLine="709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0D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0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1806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5B266F"/>
    <w:rPr>
      <w:b/>
      <w:bCs/>
      <w:i w:val="0"/>
      <w:iCs w:val="0"/>
    </w:rPr>
  </w:style>
  <w:style w:type="paragraph" w:styleId="Nagwek">
    <w:name w:val="header"/>
    <w:basedOn w:val="Normalny"/>
    <w:link w:val="NagwekZnak"/>
    <w:rsid w:val="009656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65610"/>
    <w:rPr>
      <w:sz w:val="24"/>
      <w:szCs w:val="24"/>
    </w:rPr>
  </w:style>
  <w:style w:type="paragraph" w:styleId="Stopka">
    <w:name w:val="footer"/>
    <w:basedOn w:val="Normalny"/>
    <w:link w:val="StopkaZnak"/>
    <w:rsid w:val="0096561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965610"/>
    <w:rPr>
      <w:sz w:val="24"/>
      <w:szCs w:val="24"/>
    </w:rPr>
  </w:style>
  <w:style w:type="character" w:customStyle="1" w:styleId="Style1">
    <w:name w:val="Style1"/>
    <w:basedOn w:val="Domylnaczcionkaakapitu"/>
    <w:uiPriority w:val="1"/>
    <w:rsid w:val="00910127"/>
    <w:rPr>
      <w:rFonts w:ascii="Calibri" w:hAnsi="Calibri"/>
      <w:color w:val="000000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0127"/>
    <w:rPr>
      <w:rFonts w:ascii="Courier New" w:hAnsi="Courier New" w:cs="Courier New"/>
      <w:lang w:val="en-US" w:eastAsia="en-US"/>
    </w:rPr>
  </w:style>
  <w:style w:type="paragraph" w:styleId="Bezodstpw">
    <w:name w:val="No Spacing"/>
    <w:uiPriority w:val="1"/>
    <w:qFormat/>
    <w:rsid w:val="007C0268"/>
    <w:rPr>
      <w:rFonts w:ascii="Calibri" w:eastAsia="Calibri" w:hAnsi="Calibri"/>
      <w:sz w:val="22"/>
      <w:szCs w:val="22"/>
      <w:lang w:val="ru-RU" w:eastAsia="en-US"/>
    </w:rPr>
  </w:style>
  <w:style w:type="character" w:styleId="Pogrubienie">
    <w:name w:val="Strong"/>
    <w:uiPriority w:val="22"/>
    <w:qFormat/>
    <w:rsid w:val="007F4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5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1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148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9035-3F51-4460-8831-4C8ED3F9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UNIWERSYTET W BIAŁYMSTOKU</vt:lpstr>
      <vt:lpstr>UNIWERSYTET W BIAŁYMSTOKU</vt:lpstr>
      <vt:lpstr>UNIWERSYTET W BIAŁYMSTOKU</vt:lpstr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 BIAŁYMSTOKU</dc:title>
  <dc:creator>xxx</dc:creator>
  <cp:lastModifiedBy>Alina</cp:lastModifiedBy>
  <cp:revision>18</cp:revision>
  <cp:lastPrinted>2013-04-04T11:47:00Z</cp:lastPrinted>
  <dcterms:created xsi:type="dcterms:W3CDTF">2014-04-23T07:57:00Z</dcterms:created>
  <dcterms:modified xsi:type="dcterms:W3CDTF">2016-05-11T08:00:00Z</dcterms:modified>
</cp:coreProperties>
</file>